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21" w:rsidRPr="00353121" w:rsidRDefault="00353121" w:rsidP="003531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53121">
        <w:rPr>
          <w:rFonts w:ascii="Times New Roman" w:hAnsi="Times New Roman"/>
          <w:sz w:val="28"/>
          <w:szCs w:val="28"/>
        </w:rPr>
        <w:t>Российская Федерация</w:t>
      </w:r>
    </w:p>
    <w:p w:rsidR="00353121" w:rsidRPr="00353121" w:rsidRDefault="00353121" w:rsidP="003531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53121">
        <w:rPr>
          <w:rFonts w:ascii="Times New Roman" w:hAnsi="Times New Roman"/>
          <w:sz w:val="28"/>
          <w:szCs w:val="28"/>
        </w:rPr>
        <w:t>Ростовская область</w:t>
      </w:r>
    </w:p>
    <w:p w:rsidR="00353121" w:rsidRPr="00353121" w:rsidRDefault="00353121" w:rsidP="003531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53121">
        <w:rPr>
          <w:rFonts w:ascii="Times New Roman" w:hAnsi="Times New Roman"/>
          <w:sz w:val="28"/>
          <w:szCs w:val="28"/>
        </w:rPr>
        <w:t>Сальский район</w:t>
      </w:r>
    </w:p>
    <w:p w:rsidR="00353121" w:rsidRPr="00353121" w:rsidRDefault="00353121" w:rsidP="003531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53121">
        <w:rPr>
          <w:rFonts w:ascii="Times New Roman" w:hAnsi="Times New Roman"/>
          <w:sz w:val="28"/>
          <w:szCs w:val="28"/>
        </w:rPr>
        <w:t>Администрация Новоегорлыкского сельского поселения</w:t>
      </w: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3121" w:rsidRPr="00353121" w:rsidRDefault="00CF6376" w:rsidP="0035312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F6376"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53121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353121" w:rsidRPr="00353121" w:rsidRDefault="00353121" w:rsidP="003531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721"/>
      </w:tblGrid>
      <w:tr w:rsidR="00353121" w:rsidRPr="00353121" w:rsidTr="00DC727C">
        <w:tc>
          <w:tcPr>
            <w:tcW w:w="4819" w:type="dxa"/>
            <w:hideMark/>
          </w:tcPr>
          <w:p w:rsidR="00353121" w:rsidRPr="00353121" w:rsidRDefault="00353121" w:rsidP="00DC7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от 01.03.2022</w:t>
            </w:r>
          </w:p>
        </w:tc>
        <w:tc>
          <w:tcPr>
            <w:tcW w:w="4820" w:type="dxa"/>
            <w:hideMark/>
          </w:tcPr>
          <w:p w:rsidR="00353121" w:rsidRPr="00353121" w:rsidRDefault="00353121" w:rsidP="00DC72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№  15</w:t>
            </w:r>
          </w:p>
        </w:tc>
      </w:tr>
      <w:tr w:rsidR="00353121" w:rsidRPr="00353121" w:rsidTr="00DC727C">
        <w:tc>
          <w:tcPr>
            <w:tcW w:w="9639" w:type="dxa"/>
            <w:gridSpan w:val="2"/>
            <w:hideMark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с. Новый Егорлык</w:t>
            </w:r>
          </w:p>
        </w:tc>
      </w:tr>
    </w:tbl>
    <w:p w:rsidR="00353121" w:rsidRPr="00353121" w:rsidRDefault="00353121" w:rsidP="0035312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 xml:space="preserve"> Об организации проведения оплачиваемых общественных работ в Новоегорлыкском сельском поселении Сальского района в 2022 году</w:t>
      </w:r>
    </w:p>
    <w:p w:rsidR="00353121" w:rsidRPr="00353121" w:rsidRDefault="00353121" w:rsidP="00353121">
      <w:pPr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53121">
        <w:rPr>
          <w:sz w:val="28"/>
          <w:szCs w:val="28"/>
        </w:rPr>
        <w:t>Во исполнение Закона Российской Федерации от 19.04.1991 № 1032-</w:t>
      </w:r>
      <w:r w:rsidRPr="00353121">
        <w:rPr>
          <w:sz w:val="28"/>
          <w:szCs w:val="28"/>
          <w:lang w:val="en-US"/>
        </w:rPr>
        <w:t>I</w:t>
      </w:r>
      <w:r w:rsidRPr="00353121">
        <w:rPr>
          <w:sz w:val="28"/>
          <w:szCs w:val="28"/>
        </w:rPr>
        <w:t xml:space="preserve"> «О занятости населения в Российской Федерации»,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 Федерации от 14.07.1997 № 875 «Об утверждении Положения об организации общественных работ», постановления Правительства Ростовской области от 17.10.2018 № 644 «Об утверждении государственной  программы Ростовской области «Содействие занятости населения», а также</w:t>
      </w:r>
      <w:proofErr w:type="gramEnd"/>
      <w:r w:rsidRPr="00353121">
        <w:rPr>
          <w:sz w:val="28"/>
          <w:szCs w:val="28"/>
        </w:rPr>
        <w:t xml:space="preserve"> в целях повышения эффективности организуемых оплачиваемых общественных работ, расширения их социальной направленности Администрация Новоегорлыкского сельского поселения </w:t>
      </w:r>
    </w:p>
    <w:p w:rsidR="003C3FAF" w:rsidRDefault="003C3FAF" w:rsidP="00353121">
      <w:pPr>
        <w:pStyle w:val="a3"/>
        <w:ind w:firstLine="709"/>
        <w:jc w:val="center"/>
        <w:rPr>
          <w:b/>
          <w:color w:val="000000"/>
          <w:sz w:val="28"/>
          <w:szCs w:val="28"/>
        </w:rPr>
      </w:pPr>
    </w:p>
    <w:p w:rsidR="00353121" w:rsidRPr="00353121" w:rsidRDefault="00353121" w:rsidP="00353121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353121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53121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53121">
        <w:rPr>
          <w:b/>
          <w:color w:val="000000"/>
          <w:sz w:val="28"/>
          <w:szCs w:val="28"/>
        </w:rPr>
        <w:t>н</w:t>
      </w:r>
      <w:proofErr w:type="spellEnd"/>
      <w:r w:rsidRPr="00353121">
        <w:rPr>
          <w:b/>
          <w:color w:val="000000"/>
          <w:sz w:val="28"/>
          <w:szCs w:val="28"/>
        </w:rPr>
        <w:t xml:space="preserve"> о в л я ю:</w:t>
      </w:r>
    </w:p>
    <w:p w:rsidR="00353121" w:rsidRPr="00353121" w:rsidRDefault="00353121" w:rsidP="0035312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353121">
        <w:rPr>
          <w:rFonts w:ascii="Times New Roman" w:hAnsi="Times New Roman" w:cs="Times New Roman"/>
          <w:sz w:val="28"/>
          <w:szCs w:val="28"/>
        </w:rPr>
        <w:t xml:space="preserve">перечень направлений и видов общественных работ, имеющих социально полезную направленность для Новоегорлыкского сельского поселения Сальского района, </w:t>
      </w:r>
      <w:r w:rsidR="00F07D06">
        <w:rPr>
          <w:rFonts w:ascii="Times New Roman" w:hAnsi="Times New Roman" w:cs="Times New Roman"/>
          <w:sz w:val="28"/>
          <w:szCs w:val="28"/>
        </w:rPr>
        <w:t>согласно П</w:t>
      </w:r>
      <w:r w:rsidRPr="00353121">
        <w:rPr>
          <w:rFonts w:ascii="Times New Roman" w:hAnsi="Times New Roman" w:cs="Times New Roman"/>
          <w:sz w:val="28"/>
          <w:szCs w:val="28"/>
        </w:rPr>
        <w:t>риложению 1 к настоящему постановлению.</w:t>
      </w:r>
    </w:p>
    <w:p w:rsidR="00353121" w:rsidRPr="00353121" w:rsidRDefault="00353121" w:rsidP="0035312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финансирование оплачиваемых общественных работ за счет средств местного бюджета по расходам на благоустройство в объеме, указанном в приложении 2 к настоящему постановлению. </w:t>
      </w:r>
    </w:p>
    <w:p w:rsidR="00353121" w:rsidRPr="00353121" w:rsidRDefault="00353121" w:rsidP="00353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3.     Работодателям всех форм собственности создавать временные рабочие места для проведения оплачиваемых общественных работ.</w:t>
      </w:r>
    </w:p>
    <w:p w:rsidR="00353121" w:rsidRPr="00353121" w:rsidRDefault="00353121" w:rsidP="00353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Администрации Новоегорлыкского сельского поселения и вступает в силу с момента официального опубликования.</w:t>
      </w:r>
    </w:p>
    <w:p w:rsidR="00353121" w:rsidRPr="00353121" w:rsidRDefault="00353121" w:rsidP="00353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3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по муниципальному хозяйству Администрации Новоегорлыкского сельского поселения. </w:t>
      </w:r>
    </w:p>
    <w:p w:rsidR="00353121" w:rsidRPr="00353121" w:rsidRDefault="00353121" w:rsidP="00353121">
      <w:pPr>
        <w:tabs>
          <w:tab w:val="left" w:pos="142"/>
          <w:tab w:val="left" w:pos="567"/>
          <w:tab w:val="left" w:pos="709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tabs>
          <w:tab w:val="left" w:pos="142"/>
          <w:tab w:val="left" w:pos="567"/>
          <w:tab w:val="left" w:pos="709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Глава Администрации Новоегорлыкского</w:t>
      </w:r>
    </w:p>
    <w:p w:rsidR="00353121" w:rsidRPr="00353121" w:rsidRDefault="00353121" w:rsidP="003531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 xml:space="preserve">              сельского поселения                                                    </w:t>
      </w:r>
      <w:proofErr w:type="spellStart"/>
      <w:r w:rsidRPr="00353121">
        <w:rPr>
          <w:rFonts w:ascii="Times New Roman" w:hAnsi="Times New Roman" w:cs="Times New Roman"/>
          <w:sz w:val="28"/>
          <w:szCs w:val="28"/>
        </w:rPr>
        <w:t>Р.В.Статов</w:t>
      </w:r>
      <w:proofErr w:type="spellEnd"/>
    </w:p>
    <w:p w:rsidR="00353121" w:rsidRPr="00353121" w:rsidRDefault="00353121" w:rsidP="00353121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Default="00353121" w:rsidP="00353121">
      <w:pPr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1" w:rsidRPr="00353121" w:rsidRDefault="00353121" w:rsidP="0035312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531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от 01.03.2022 № 15</w:t>
      </w:r>
    </w:p>
    <w:p w:rsidR="00353121" w:rsidRPr="00353121" w:rsidRDefault="00353121" w:rsidP="00353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ПЕРЕЧЕНЬ</w:t>
      </w: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направлений и видов общественных работ, имеющих социально полезную направленность для Новоегорлыкского сельского поселения Сальского района</w:t>
      </w: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3773"/>
        <w:gridCol w:w="5147"/>
      </w:tblGrid>
      <w:tr w:rsidR="00353121" w:rsidRPr="00353121" w:rsidTr="00DC727C">
        <w:tc>
          <w:tcPr>
            <w:tcW w:w="664" w:type="dxa"/>
          </w:tcPr>
          <w:p w:rsidR="00353121" w:rsidRPr="00353121" w:rsidRDefault="00353121" w:rsidP="00DC72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7" w:type="dxa"/>
          </w:tcPr>
          <w:p w:rsidR="00353121" w:rsidRPr="00353121" w:rsidRDefault="00353121" w:rsidP="00DC727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353121">
              <w:rPr>
                <w:sz w:val="28"/>
                <w:szCs w:val="28"/>
              </w:rPr>
              <w:t xml:space="preserve">Озеленение и благоустройство территорий </w:t>
            </w:r>
          </w:p>
        </w:tc>
        <w:tc>
          <w:tcPr>
            <w:tcW w:w="5323" w:type="dxa"/>
          </w:tcPr>
          <w:p w:rsidR="00353121" w:rsidRPr="00353121" w:rsidRDefault="00353121" w:rsidP="00DC727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3121">
              <w:rPr>
                <w:sz w:val="28"/>
                <w:szCs w:val="28"/>
              </w:rPr>
              <w:t>Озеленение территорий, посадка саженцев, уход за насаждениями, работа в теплицах; вырубка, распиловка кустарников, поросли и деревьев, покос травы, очистка территории от мусора и снега; санитарная очистка мемориалов, памятников, воинских захоронений, кладбищ, парков культуры, скверов, лесопарков, зон отдыха, водоѐмов, установка заграждений, работы по благоустройству и уборке  территорий</w:t>
            </w:r>
            <w:proofErr w:type="gramEnd"/>
          </w:p>
        </w:tc>
      </w:tr>
    </w:tbl>
    <w:p w:rsidR="00353121" w:rsidRPr="00353121" w:rsidRDefault="00353121" w:rsidP="00353121">
      <w:pPr>
        <w:pStyle w:val="a3"/>
        <w:spacing w:after="0"/>
        <w:rPr>
          <w:sz w:val="28"/>
          <w:szCs w:val="28"/>
        </w:rPr>
      </w:pPr>
    </w:p>
    <w:p w:rsidR="00353121" w:rsidRPr="00353121" w:rsidRDefault="00353121" w:rsidP="00353121">
      <w:pPr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21" w:rsidRDefault="00353121" w:rsidP="00353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FAF" w:rsidRDefault="00353121" w:rsidP="0035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53121" w:rsidRPr="00353121" w:rsidRDefault="003C3FAF" w:rsidP="0035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53121">
        <w:rPr>
          <w:rFonts w:ascii="Times New Roman" w:hAnsi="Times New Roman" w:cs="Times New Roman"/>
          <w:sz w:val="28"/>
          <w:szCs w:val="28"/>
        </w:rPr>
        <w:t xml:space="preserve"> </w:t>
      </w:r>
      <w:r w:rsidR="00353121" w:rsidRPr="0035312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353121" w:rsidRPr="00353121" w:rsidRDefault="00353121" w:rsidP="00353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от 01.03.2022 № 15</w:t>
      </w:r>
    </w:p>
    <w:p w:rsidR="00353121" w:rsidRPr="00353121" w:rsidRDefault="00353121" w:rsidP="0035312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СРЕДСТВА</w:t>
      </w: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35312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353121">
        <w:rPr>
          <w:rFonts w:ascii="Times New Roman" w:hAnsi="Times New Roman" w:cs="Times New Roman"/>
          <w:sz w:val="28"/>
          <w:szCs w:val="28"/>
        </w:rPr>
        <w:t xml:space="preserve"> на организацию  </w:t>
      </w: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121">
        <w:rPr>
          <w:rFonts w:ascii="Times New Roman" w:hAnsi="Times New Roman" w:cs="Times New Roman"/>
          <w:sz w:val="28"/>
          <w:szCs w:val="28"/>
        </w:rPr>
        <w:t>и проведение общественных работ в 2022  году</w:t>
      </w:r>
    </w:p>
    <w:p w:rsidR="00353121" w:rsidRPr="00353121" w:rsidRDefault="00353121" w:rsidP="003531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245"/>
        <w:gridCol w:w="1984"/>
        <w:gridCol w:w="1594"/>
      </w:tblGrid>
      <w:tr w:rsidR="00353121" w:rsidRPr="00353121" w:rsidTr="00DC727C">
        <w:trPr>
          <w:trHeight w:val="699"/>
        </w:trPr>
        <w:tc>
          <w:tcPr>
            <w:tcW w:w="993" w:type="dxa"/>
            <w:vAlign w:val="center"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984" w:type="dxa"/>
            <w:vAlign w:val="center"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Средства плановые</w:t>
            </w:r>
          </w:p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на 2022 г.</w:t>
            </w:r>
          </w:p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94" w:type="dxa"/>
            <w:vAlign w:val="center"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353121" w:rsidRPr="00353121" w:rsidTr="00DC727C">
        <w:tc>
          <w:tcPr>
            <w:tcW w:w="993" w:type="dxa"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53121" w:rsidRPr="00353121" w:rsidRDefault="00353121" w:rsidP="00DC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Новоегорлыкское</w:t>
            </w:r>
            <w:proofErr w:type="spellEnd"/>
            <w:r w:rsidRPr="003531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94" w:type="dxa"/>
            <w:vAlign w:val="center"/>
          </w:tcPr>
          <w:p w:rsidR="00353121" w:rsidRPr="00353121" w:rsidRDefault="00353121" w:rsidP="00DC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21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2B426D" w:rsidRPr="00353121" w:rsidRDefault="002B426D">
      <w:pPr>
        <w:rPr>
          <w:rFonts w:ascii="Times New Roman" w:hAnsi="Times New Roman" w:cs="Times New Roman"/>
          <w:sz w:val="28"/>
          <w:szCs w:val="28"/>
        </w:rPr>
      </w:pPr>
    </w:p>
    <w:sectPr w:rsidR="002B426D" w:rsidRPr="00353121" w:rsidSect="00C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665"/>
    <w:multiLevelType w:val="hybridMultilevel"/>
    <w:tmpl w:val="1326DE3C"/>
    <w:lvl w:ilvl="0" w:tplc="CCBA86C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3121"/>
    <w:rsid w:val="002B426D"/>
    <w:rsid w:val="00353121"/>
    <w:rsid w:val="003C3FAF"/>
    <w:rsid w:val="00CF6376"/>
    <w:rsid w:val="00F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3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5312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531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53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qFormat/>
    <w:rsid w:val="0035312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353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2022-04-13T10:28:00Z</dcterms:created>
  <dcterms:modified xsi:type="dcterms:W3CDTF">2022-04-13T11:40:00Z</dcterms:modified>
</cp:coreProperties>
</file>