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F4" w:rsidRPr="008832D9" w:rsidRDefault="00572FF4" w:rsidP="00572FF4">
      <w:pPr>
        <w:jc w:val="right"/>
      </w:pPr>
    </w:p>
    <w:p w:rsidR="00572FF4" w:rsidRPr="008832D9" w:rsidRDefault="00572FF4" w:rsidP="00572FF4">
      <w:pPr>
        <w:jc w:val="center"/>
      </w:pPr>
      <w:r w:rsidRPr="008832D9">
        <w:t>Ростовская область</w:t>
      </w:r>
    </w:p>
    <w:p w:rsidR="00572FF4" w:rsidRPr="008832D9" w:rsidRDefault="00572FF4" w:rsidP="00572FF4">
      <w:pPr>
        <w:jc w:val="center"/>
        <w:rPr>
          <w:b/>
        </w:rPr>
      </w:pPr>
      <w:r w:rsidRPr="008832D9">
        <w:rPr>
          <w:b/>
        </w:rPr>
        <w:t xml:space="preserve">    СОБРАНИЕ  ДЕПУТАТОВ</w:t>
      </w:r>
    </w:p>
    <w:p w:rsidR="00572FF4" w:rsidRPr="008832D9" w:rsidRDefault="003D1188" w:rsidP="00572FF4">
      <w:pPr>
        <w:jc w:val="center"/>
        <w:rPr>
          <w:b/>
        </w:rPr>
      </w:pPr>
      <w:r w:rsidRPr="008832D9">
        <w:rPr>
          <w:b/>
        </w:rPr>
        <w:t>НОВОЕГОРЛЫКСКОГО</w:t>
      </w:r>
      <w:r w:rsidR="00572FF4" w:rsidRPr="008832D9">
        <w:rPr>
          <w:b/>
        </w:rPr>
        <w:t xml:space="preserve"> СЕЛЬСКОГО ПОСЕЛЕНИЯ</w:t>
      </w:r>
    </w:p>
    <w:p w:rsidR="00572FF4" w:rsidRPr="008832D9" w:rsidRDefault="00923F79" w:rsidP="00572FF4">
      <w:pPr>
        <w:jc w:val="center"/>
        <w:rPr>
          <w:b/>
        </w:rPr>
      </w:pPr>
      <w:r>
        <w:rPr>
          <w:noProof/>
        </w:rPr>
        <w:pict>
          <v:line id="Прямая соединительная линия 1" o:spid="_x0000_s1026" style="position:absolute;left:0;text-align:left;z-index:251658240;visibility:visible" from="-23.05pt,14.35pt" to="46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" o:allowincell="f" strokecolor="#bfbfbf" strokeweight="4pt"/>
        </w:pict>
      </w:r>
    </w:p>
    <w:p w:rsidR="00572FF4" w:rsidRPr="008832D9" w:rsidRDefault="008832D9" w:rsidP="00572FF4">
      <w:pPr>
        <w:jc w:val="center"/>
        <w:rPr>
          <w:b/>
          <w:bCs/>
        </w:rPr>
      </w:pPr>
      <w:r>
        <w:rPr>
          <w:b/>
        </w:rPr>
        <w:t>РЕШЕНИЕ</w:t>
      </w:r>
      <w:r w:rsidR="00572FF4" w:rsidRPr="008832D9">
        <w:rPr>
          <w:b/>
        </w:rPr>
        <w:t xml:space="preserve"> </w:t>
      </w:r>
    </w:p>
    <w:p w:rsidR="00572FF4" w:rsidRPr="008832D9" w:rsidRDefault="00572FF4" w:rsidP="00572FF4">
      <w:pPr>
        <w:ind w:left="567" w:firstLine="142"/>
        <w:jc w:val="center"/>
        <w:rPr>
          <w:b/>
        </w:rPr>
      </w:pPr>
    </w:p>
    <w:p w:rsidR="00572FF4" w:rsidRPr="008832D9" w:rsidRDefault="00572FF4" w:rsidP="00572FF4">
      <w:pPr>
        <w:autoSpaceDE w:val="0"/>
        <w:autoSpaceDN w:val="0"/>
        <w:adjustRightInd w:val="0"/>
        <w:outlineLvl w:val="0"/>
      </w:pPr>
    </w:p>
    <w:p w:rsidR="00EF4646" w:rsidRDefault="00EF4646" w:rsidP="00EF4646">
      <w:pPr>
        <w:shd w:val="clear" w:color="auto" w:fill="FFFFFF"/>
        <w:textAlignment w:val="baseline"/>
      </w:pPr>
      <w:r w:rsidRPr="00EF4646">
        <w:t>Об утверждении Правил благоустройства</w:t>
      </w:r>
    </w:p>
    <w:p w:rsidR="00EF4646" w:rsidRDefault="00EF4646" w:rsidP="00EF4646">
      <w:pPr>
        <w:shd w:val="clear" w:color="auto" w:fill="FFFFFF"/>
        <w:textAlignment w:val="baseline"/>
      </w:pPr>
      <w:r w:rsidRPr="00EF4646">
        <w:t xml:space="preserve"> </w:t>
      </w:r>
      <w:r>
        <w:t>т</w:t>
      </w:r>
      <w:r w:rsidRPr="00EF4646">
        <w:t>ерритории</w:t>
      </w:r>
      <w:r>
        <w:t xml:space="preserve"> </w:t>
      </w:r>
      <w:r w:rsidRPr="00EF4646">
        <w:t xml:space="preserve">муниципального образования </w:t>
      </w:r>
    </w:p>
    <w:p w:rsidR="00EF4646" w:rsidRPr="00EF4646" w:rsidRDefault="00EF4646" w:rsidP="00EF4646">
      <w:pPr>
        <w:shd w:val="clear" w:color="auto" w:fill="FFFFFF"/>
        <w:textAlignment w:val="baseline"/>
      </w:pPr>
      <w:r w:rsidRPr="00EF4646">
        <w:t>«Новоегорлыкское сельское поселение»</w:t>
      </w:r>
    </w:p>
    <w:p w:rsidR="00572FF4" w:rsidRPr="008832D9" w:rsidRDefault="00572FF4" w:rsidP="00572FF4">
      <w:pPr>
        <w:jc w:val="both"/>
        <w:rPr>
          <w:b/>
        </w:rPr>
      </w:pPr>
      <w:r w:rsidRPr="008832D9">
        <w:rPr>
          <w:b/>
        </w:rPr>
        <w:t xml:space="preserve">       </w:t>
      </w:r>
    </w:p>
    <w:p w:rsidR="00572FF4" w:rsidRPr="008832D9" w:rsidRDefault="00572FF4" w:rsidP="00572FF4">
      <w:pPr>
        <w:jc w:val="both"/>
        <w:rPr>
          <w:b/>
        </w:rPr>
      </w:pPr>
      <w:r w:rsidRPr="008832D9">
        <w:rPr>
          <w:b/>
        </w:rPr>
        <w:t>Принято</w:t>
      </w:r>
    </w:p>
    <w:p w:rsidR="00572FF4" w:rsidRPr="008832D9" w:rsidRDefault="00572FF4" w:rsidP="00572FF4">
      <w:pPr>
        <w:jc w:val="both"/>
        <w:rPr>
          <w:b/>
        </w:rPr>
      </w:pPr>
      <w:r w:rsidRPr="008832D9">
        <w:rPr>
          <w:b/>
        </w:rPr>
        <w:t xml:space="preserve">Собранием депутатов </w:t>
      </w:r>
      <w:r w:rsidR="003D1188" w:rsidRPr="008832D9">
        <w:rPr>
          <w:b/>
        </w:rPr>
        <w:t>Новоегорлыкского</w:t>
      </w:r>
    </w:p>
    <w:p w:rsidR="00572FF4" w:rsidRPr="008832D9" w:rsidRDefault="00572FF4" w:rsidP="00572FF4">
      <w:pPr>
        <w:widowControl w:val="0"/>
        <w:autoSpaceDE w:val="0"/>
        <w:autoSpaceDN w:val="0"/>
        <w:adjustRightInd w:val="0"/>
        <w:jc w:val="both"/>
        <w:outlineLvl w:val="0"/>
        <w:rPr>
          <w:b/>
        </w:rPr>
      </w:pPr>
      <w:r w:rsidRPr="008832D9">
        <w:rPr>
          <w:b/>
        </w:rPr>
        <w:t xml:space="preserve">сельского поселения                     </w:t>
      </w:r>
      <w:r w:rsidR="00F759AD">
        <w:rPr>
          <w:b/>
        </w:rPr>
        <w:t xml:space="preserve">                              </w:t>
      </w:r>
      <w:r w:rsidR="00D333D6">
        <w:rPr>
          <w:b/>
        </w:rPr>
        <w:t xml:space="preserve">                         </w:t>
      </w:r>
      <w:r w:rsidR="00F759AD">
        <w:rPr>
          <w:b/>
        </w:rPr>
        <w:t xml:space="preserve"> </w:t>
      </w:r>
      <w:r w:rsidR="00A631A1">
        <w:rPr>
          <w:b/>
        </w:rPr>
        <w:t>31</w:t>
      </w:r>
      <w:r w:rsidRPr="008832D9">
        <w:rPr>
          <w:b/>
        </w:rPr>
        <w:t xml:space="preserve"> </w:t>
      </w:r>
      <w:r w:rsidR="00A011EE">
        <w:rPr>
          <w:b/>
        </w:rPr>
        <w:t xml:space="preserve">января </w:t>
      </w:r>
      <w:r w:rsidRPr="008832D9">
        <w:rPr>
          <w:b/>
        </w:rPr>
        <w:t>202</w:t>
      </w:r>
      <w:r w:rsidR="00A631A1">
        <w:rPr>
          <w:b/>
        </w:rPr>
        <w:t>5</w:t>
      </w:r>
      <w:r w:rsidRPr="008832D9">
        <w:rPr>
          <w:b/>
        </w:rPr>
        <w:t xml:space="preserve">  года</w:t>
      </w:r>
    </w:p>
    <w:p w:rsidR="00572FF4" w:rsidRPr="008832D9" w:rsidRDefault="00572FF4" w:rsidP="00572FF4">
      <w:pPr>
        <w:jc w:val="both"/>
        <w:rPr>
          <w:b/>
        </w:rPr>
      </w:pPr>
    </w:p>
    <w:p w:rsidR="00572FF4" w:rsidRPr="008832D9" w:rsidRDefault="00572FF4" w:rsidP="00572FF4">
      <w:pPr>
        <w:pStyle w:val="ConsPlusTitle"/>
        <w:widowControl/>
        <w:jc w:val="both"/>
        <w:rPr>
          <w:rFonts w:ascii="Times New Roman" w:hAnsi="Times New Roman" w:cs="Times New Roman"/>
          <w:b w:val="0"/>
          <w:sz w:val="24"/>
          <w:szCs w:val="24"/>
        </w:rPr>
      </w:pPr>
      <w:r w:rsidRPr="008832D9">
        <w:rPr>
          <w:rFonts w:ascii="Times New Roman" w:hAnsi="Times New Roman" w:cs="Times New Roman"/>
          <w:sz w:val="24"/>
          <w:szCs w:val="24"/>
        </w:rPr>
        <w:t xml:space="preserve">             </w:t>
      </w:r>
      <w:r w:rsidRPr="008832D9">
        <w:rPr>
          <w:rFonts w:ascii="Times New Roman" w:hAnsi="Times New Roman" w:cs="Times New Roman"/>
          <w:b w:val="0"/>
          <w:sz w:val="24"/>
          <w:szCs w:val="24"/>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3D1188" w:rsidRPr="008832D9">
        <w:rPr>
          <w:rFonts w:ascii="Times New Roman" w:hAnsi="Times New Roman" w:cs="Times New Roman"/>
          <w:b w:val="0"/>
          <w:sz w:val="24"/>
          <w:szCs w:val="24"/>
        </w:rPr>
        <w:t>Новоегорлыкского</w:t>
      </w:r>
      <w:r w:rsidRPr="008832D9">
        <w:rPr>
          <w:rFonts w:ascii="Times New Roman" w:hAnsi="Times New Roman" w:cs="Times New Roman"/>
          <w:b w:val="0"/>
          <w:sz w:val="24"/>
          <w:szCs w:val="24"/>
        </w:rPr>
        <w:t xml:space="preserve">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w:t>
      </w:r>
      <w:r w:rsidR="003D1188" w:rsidRPr="008832D9">
        <w:rPr>
          <w:rFonts w:ascii="Times New Roman" w:hAnsi="Times New Roman" w:cs="Times New Roman"/>
          <w:b w:val="0"/>
          <w:sz w:val="24"/>
          <w:szCs w:val="24"/>
        </w:rPr>
        <w:t xml:space="preserve">Новоегорлыкское </w:t>
      </w:r>
      <w:r w:rsidRPr="008832D9">
        <w:rPr>
          <w:rFonts w:ascii="Times New Roman" w:hAnsi="Times New Roman" w:cs="Times New Roman"/>
          <w:b w:val="0"/>
          <w:sz w:val="24"/>
          <w:szCs w:val="24"/>
        </w:rPr>
        <w:t>сельское поселение», с учётом внесённых изменений в целях приведения</w:t>
      </w:r>
      <w:r w:rsidRPr="008832D9">
        <w:rPr>
          <w:rFonts w:ascii="Times New Roman" w:hAnsi="Times New Roman" w:cs="Times New Roman"/>
          <w:sz w:val="24"/>
          <w:szCs w:val="24"/>
        </w:rPr>
        <w:t xml:space="preserve"> </w:t>
      </w:r>
      <w:r w:rsidRPr="008832D9">
        <w:rPr>
          <w:rFonts w:ascii="Times New Roman" w:hAnsi="Times New Roman" w:cs="Times New Roman"/>
          <w:b w:val="0"/>
          <w:sz w:val="24"/>
          <w:szCs w:val="24"/>
        </w:rPr>
        <w:t xml:space="preserve">в соответствие с Градостроительным кодексом РФ, Федеральным законом  от 24.06.1998 года № 89-ФЗ «Об отходах производства и потребления», Собрание депутатов </w:t>
      </w:r>
      <w:r w:rsidR="003D1188" w:rsidRPr="008832D9">
        <w:rPr>
          <w:rFonts w:ascii="Times New Roman" w:hAnsi="Times New Roman" w:cs="Times New Roman"/>
          <w:b w:val="0"/>
          <w:sz w:val="24"/>
          <w:szCs w:val="24"/>
        </w:rPr>
        <w:t xml:space="preserve">Новоегорлыкского </w:t>
      </w:r>
      <w:r w:rsidRPr="008832D9">
        <w:rPr>
          <w:rFonts w:ascii="Times New Roman" w:hAnsi="Times New Roman" w:cs="Times New Roman"/>
          <w:b w:val="0"/>
          <w:sz w:val="24"/>
          <w:szCs w:val="24"/>
        </w:rPr>
        <w:t>сельского поселения</w:t>
      </w:r>
    </w:p>
    <w:p w:rsidR="00572FF4" w:rsidRPr="008832D9" w:rsidRDefault="00572FF4" w:rsidP="00572FF4">
      <w:pPr>
        <w:autoSpaceDE w:val="0"/>
        <w:autoSpaceDN w:val="0"/>
        <w:adjustRightInd w:val="0"/>
      </w:pPr>
      <w:r w:rsidRPr="008832D9">
        <w:t xml:space="preserve">                                                                    решило:</w:t>
      </w:r>
    </w:p>
    <w:p w:rsidR="00572FF4" w:rsidRDefault="00572FF4" w:rsidP="00572FF4">
      <w:pPr>
        <w:autoSpaceDE w:val="0"/>
        <w:autoSpaceDN w:val="0"/>
        <w:adjustRightInd w:val="0"/>
        <w:ind w:firstLine="540"/>
        <w:jc w:val="center"/>
      </w:pPr>
    </w:p>
    <w:p w:rsidR="005E5BB7" w:rsidRDefault="005E5BB7" w:rsidP="005E5BB7">
      <w:pPr>
        <w:shd w:val="clear" w:color="auto" w:fill="FFFFFF"/>
        <w:textAlignment w:val="baseline"/>
      </w:pPr>
      <w:r>
        <w:t>1</w:t>
      </w:r>
      <w:r w:rsidR="00923F79">
        <w:t>.</w:t>
      </w:r>
      <w:bookmarkStart w:id="0" w:name="_GoBack"/>
      <w:bookmarkEnd w:id="0"/>
      <w:r>
        <w:t xml:space="preserve"> Утвердить </w:t>
      </w:r>
      <w:r w:rsidRPr="00EF4646">
        <w:t>Правил</w:t>
      </w:r>
      <w:r>
        <w:t>а</w:t>
      </w:r>
      <w:r w:rsidRPr="00EF4646">
        <w:t xml:space="preserve"> благоустройства</w:t>
      </w:r>
      <w:r>
        <w:t xml:space="preserve"> </w:t>
      </w:r>
      <w:r w:rsidRPr="00EF4646">
        <w:t xml:space="preserve"> </w:t>
      </w:r>
      <w:r>
        <w:t>т</w:t>
      </w:r>
      <w:r w:rsidRPr="00EF4646">
        <w:t>ерритории</w:t>
      </w:r>
      <w:r>
        <w:t xml:space="preserve"> </w:t>
      </w:r>
      <w:r w:rsidRPr="00EF4646">
        <w:t>муниципального образования</w:t>
      </w:r>
      <w:r>
        <w:t xml:space="preserve"> </w:t>
      </w:r>
    </w:p>
    <w:p w:rsidR="005E5BB7" w:rsidRPr="008832D9" w:rsidRDefault="005E5BB7" w:rsidP="005E5BB7">
      <w:pPr>
        <w:shd w:val="clear" w:color="auto" w:fill="FFFFFF"/>
        <w:textAlignment w:val="baseline"/>
      </w:pPr>
      <w:r w:rsidRPr="00EF4646">
        <w:t>«Новоегорлыкское сельское поселение»</w:t>
      </w:r>
      <w:r>
        <w:t xml:space="preserve"> согласно приложения №1.</w:t>
      </w:r>
    </w:p>
    <w:p w:rsidR="00572FF4" w:rsidRPr="008832D9" w:rsidRDefault="005E5BB7" w:rsidP="00EF4646">
      <w:r>
        <w:t xml:space="preserve">2. Признать </w:t>
      </w:r>
      <w:r w:rsidR="00EF4646">
        <w:t xml:space="preserve"> утратившим силу</w:t>
      </w:r>
      <w:r w:rsidR="00EF4646">
        <w:t xml:space="preserve"> решение Собрания депутатов</w:t>
      </w:r>
      <w:r w:rsidR="00EF4646">
        <w:t xml:space="preserve"> </w:t>
      </w:r>
      <w:r w:rsidR="00EF4646" w:rsidRPr="008832D9">
        <w:t>Новоегорлыкского сельского поселения</w:t>
      </w:r>
      <w:r w:rsidR="00EF4646">
        <w:t xml:space="preserve"> №</w:t>
      </w:r>
      <w:r w:rsidR="00EF4646">
        <w:t>48 от 30.08</w:t>
      </w:r>
      <w:r w:rsidR="00EF4646">
        <w:t>.202</w:t>
      </w:r>
      <w:r w:rsidR="00EF4646">
        <w:t>2</w:t>
      </w:r>
      <w:r w:rsidR="00EF4646">
        <w:t xml:space="preserve"> года «</w:t>
      </w:r>
      <w:r w:rsidR="00EF4646" w:rsidRPr="008832D9">
        <w:t>Об утверждении Правил благоустройства территории Новоегорлыкского сельского поселения</w:t>
      </w:r>
      <w:r w:rsidR="00EF4646">
        <w:t>»</w:t>
      </w:r>
      <w:r w:rsidR="00EF4646">
        <w:t>.</w:t>
      </w:r>
    </w:p>
    <w:p w:rsidR="00572FF4" w:rsidRPr="008832D9" w:rsidRDefault="00572FF4" w:rsidP="00572FF4">
      <w:pPr>
        <w:pStyle w:val="ConsNonformat"/>
        <w:widowControl/>
        <w:ind w:right="0"/>
        <w:jc w:val="both"/>
        <w:rPr>
          <w:rFonts w:ascii="Times New Roman" w:hAnsi="Times New Roman" w:cs="Times New Roman"/>
          <w:sz w:val="24"/>
          <w:szCs w:val="24"/>
        </w:rPr>
      </w:pPr>
      <w:r w:rsidRPr="008832D9">
        <w:rPr>
          <w:rFonts w:ascii="Times New Roman" w:hAnsi="Times New Roman" w:cs="Times New Roman"/>
          <w:sz w:val="24"/>
          <w:szCs w:val="24"/>
        </w:rPr>
        <w:t xml:space="preserve">3.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w:t>
      </w:r>
    </w:p>
    <w:p w:rsidR="00572FF4" w:rsidRPr="008832D9" w:rsidRDefault="00572FF4" w:rsidP="00572FF4">
      <w:pPr>
        <w:pStyle w:val="ConsNonformat"/>
        <w:widowControl/>
        <w:ind w:right="0"/>
        <w:jc w:val="both"/>
        <w:rPr>
          <w:rFonts w:ascii="Times New Roman" w:hAnsi="Times New Roman" w:cs="Times New Roman"/>
          <w:sz w:val="24"/>
          <w:szCs w:val="24"/>
        </w:rPr>
      </w:pPr>
      <w:r w:rsidRPr="008832D9">
        <w:rPr>
          <w:rFonts w:ascii="Times New Roman" w:hAnsi="Times New Roman" w:cs="Times New Roman"/>
          <w:sz w:val="24"/>
          <w:szCs w:val="24"/>
        </w:rPr>
        <w:t>4.   Настоящее решение вступает в силу со дня официального обнародования.</w:t>
      </w:r>
    </w:p>
    <w:p w:rsidR="00572FF4" w:rsidRPr="008832D9" w:rsidRDefault="00572FF4" w:rsidP="00572FF4">
      <w:pPr>
        <w:jc w:val="both"/>
      </w:pPr>
      <w:r w:rsidRPr="008832D9">
        <w:t xml:space="preserve">5. Контроль исполнения настоящего решения возложить на постоянную комиссию Собрания депутатов </w:t>
      </w:r>
      <w:r w:rsidR="003D1188" w:rsidRPr="008832D9">
        <w:t>Новоегорлыкского</w:t>
      </w:r>
      <w:r w:rsidRPr="008832D9">
        <w:t xml:space="preserve"> по местному самоуправлению и социальной политике.</w:t>
      </w:r>
    </w:p>
    <w:p w:rsidR="00572FF4" w:rsidRPr="008832D9" w:rsidRDefault="00572FF4" w:rsidP="00572FF4">
      <w:pPr>
        <w:spacing w:line="240" w:lineRule="exact"/>
        <w:ind w:left="5398"/>
        <w:jc w:val="center"/>
        <w:rPr>
          <w:b/>
        </w:rPr>
      </w:pPr>
    </w:p>
    <w:tbl>
      <w:tblPr>
        <w:tblpPr w:leftFromText="180" w:rightFromText="180" w:vertAnchor="text" w:horzAnchor="margin" w:tblpXSpec="center" w:tblpY="12"/>
        <w:tblW w:w="9726" w:type="dxa"/>
        <w:tblLook w:val="01E0" w:firstRow="1" w:lastRow="1" w:firstColumn="1" w:lastColumn="1" w:noHBand="0" w:noVBand="0"/>
      </w:tblPr>
      <w:tblGrid>
        <w:gridCol w:w="5070"/>
        <w:gridCol w:w="4656"/>
      </w:tblGrid>
      <w:tr w:rsidR="00AB02B6" w:rsidRPr="000D0886" w:rsidTr="0057359B">
        <w:trPr>
          <w:trHeight w:val="1157"/>
        </w:trPr>
        <w:tc>
          <w:tcPr>
            <w:tcW w:w="5070" w:type="dxa"/>
          </w:tcPr>
          <w:p w:rsidR="00AB02B6" w:rsidRPr="000D0886" w:rsidRDefault="00AB02B6" w:rsidP="0057359B">
            <w:pPr>
              <w:widowControl w:val="0"/>
              <w:autoSpaceDE w:val="0"/>
              <w:autoSpaceDN w:val="0"/>
              <w:adjustRightInd w:val="0"/>
              <w:rPr>
                <w:color w:val="000000"/>
              </w:rPr>
            </w:pPr>
            <w:r w:rsidRPr="000D0886">
              <w:rPr>
                <w:color w:val="000000"/>
              </w:rPr>
              <w:t xml:space="preserve">             Председатель Собрания  </w:t>
            </w:r>
          </w:p>
          <w:p w:rsidR="00AB02B6" w:rsidRPr="000D0886" w:rsidRDefault="00AB02B6" w:rsidP="0057359B">
            <w:pPr>
              <w:widowControl w:val="0"/>
              <w:autoSpaceDE w:val="0"/>
              <w:autoSpaceDN w:val="0"/>
              <w:adjustRightInd w:val="0"/>
            </w:pPr>
            <w:r w:rsidRPr="000D0886">
              <w:rPr>
                <w:color w:val="000000"/>
              </w:rPr>
              <w:t xml:space="preserve">                   депутатов-глава </w:t>
            </w:r>
          </w:p>
          <w:p w:rsidR="00AB02B6" w:rsidRPr="000D0886" w:rsidRDefault="00AB02B6" w:rsidP="0057359B">
            <w:pPr>
              <w:widowControl w:val="0"/>
              <w:autoSpaceDE w:val="0"/>
              <w:autoSpaceDN w:val="0"/>
              <w:adjustRightInd w:val="0"/>
            </w:pPr>
            <w:r w:rsidRPr="000D0886">
              <w:t xml:space="preserve">                Новоегорлыкского </w:t>
            </w:r>
          </w:p>
          <w:p w:rsidR="00AB02B6" w:rsidRPr="000D0886" w:rsidRDefault="00AB02B6" w:rsidP="0057359B">
            <w:pPr>
              <w:widowControl w:val="0"/>
              <w:autoSpaceDE w:val="0"/>
              <w:autoSpaceDN w:val="0"/>
              <w:adjustRightInd w:val="0"/>
              <w:rPr>
                <w:color w:val="000000"/>
              </w:rPr>
            </w:pPr>
            <w:r w:rsidRPr="000D0886">
              <w:rPr>
                <w:color w:val="000000"/>
              </w:rPr>
              <w:t xml:space="preserve">             сельского поселения   </w:t>
            </w:r>
          </w:p>
        </w:tc>
        <w:tc>
          <w:tcPr>
            <w:tcW w:w="4656" w:type="dxa"/>
          </w:tcPr>
          <w:p w:rsidR="00AB02B6" w:rsidRPr="000D0886" w:rsidRDefault="00AB02B6" w:rsidP="0057359B">
            <w:pPr>
              <w:widowControl w:val="0"/>
              <w:autoSpaceDE w:val="0"/>
              <w:autoSpaceDN w:val="0"/>
              <w:adjustRightInd w:val="0"/>
              <w:jc w:val="center"/>
              <w:rPr>
                <w:color w:val="000000"/>
              </w:rPr>
            </w:pPr>
          </w:p>
          <w:p w:rsidR="00AB02B6" w:rsidRPr="000D0886" w:rsidRDefault="00AB02B6" w:rsidP="0057359B">
            <w:pPr>
              <w:widowControl w:val="0"/>
              <w:autoSpaceDE w:val="0"/>
              <w:autoSpaceDN w:val="0"/>
              <w:adjustRightInd w:val="0"/>
              <w:jc w:val="center"/>
              <w:rPr>
                <w:color w:val="000000"/>
              </w:rPr>
            </w:pPr>
          </w:p>
          <w:p w:rsidR="00AB02B6" w:rsidRPr="000D0886" w:rsidRDefault="00AB02B6" w:rsidP="0057359B">
            <w:pPr>
              <w:widowControl w:val="0"/>
              <w:autoSpaceDE w:val="0"/>
              <w:autoSpaceDN w:val="0"/>
              <w:adjustRightInd w:val="0"/>
              <w:jc w:val="center"/>
              <w:rPr>
                <w:color w:val="000000"/>
              </w:rPr>
            </w:pPr>
          </w:p>
          <w:p w:rsidR="00AB02B6" w:rsidRPr="000D0886" w:rsidRDefault="00AB02B6" w:rsidP="0057359B">
            <w:pPr>
              <w:widowControl w:val="0"/>
              <w:autoSpaceDE w:val="0"/>
              <w:autoSpaceDN w:val="0"/>
              <w:adjustRightInd w:val="0"/>
              <w:jc w:val="center"/>
              <w:rPr>
                <w:b/>
                <w:color w:val="000000"/>
              </w:rPr>
            </w:pPr>
            <w:r w:rsidRPr="000D0886">
              <w:rPr>
                <w:color w:val="000000"/>
              </w:rPr>
              <w:t xml:space="preserve"> ______     А.М. Назаренко</w:t>
            </w:r>
          </w:p>
        </w:tc>
      </w:tr>
    </w:tbl>
    <w:p w:rsidR="00572FF4" w:rsidRPr="008832D9" w:rsidRDefault="00572FF4" w:rsidP="00572FF4">
      <w:pPr>
        <w:spacing w:line="240" w:lineRule="exact"/>
        <w:rPr>
          <w:b/>
        </w:rPr>
      </w:pPr>
      <w:r w:rsidRPr="008832D9">
        <w:t xml:space="preserve">    </w:t>
      </w:r>
      <w:r w:rsidRPr="008832D9">
        <w:rPr>
          <w:b/>
        </w:rPr>
        <w:br w:type="page"/>
      </w:r>
    </w:p>
    <w:p w:rsidR="00572FF4" w:rsidRPr="008832D9" w:rsidRDefault="00572FF4" w:rsidP="00572FF4">
      <w:pPr>
        <w:tabs>
          <w:tab w:val="left" w:pos="269"/>
          <w:tab w:val="right" w:pos="10205"/>
        </w:tabs>
        <w:jc w:val="right"/>
      </w:pPr>
      <w:r w:rsidRPr="008832D9">
        <w:lastRenderedPageBreak/>
        <w:t xml:space="preserve">                                                                                                             Приложение 1</w:t>
      </w:r>
    </w:p>
    <w:p w:rsidR="00572FF4" w:rsidRPr="008832D9" w:rsidRDefault="00572FF4" w:rsidP="00572FF4">
      <w:pPr>
        <w:shd w:val="clear" w:color="auto" w:fill="FFFFFF"/>
        <w:jc w:val="right"/>
      </w:pPr>
      <w:r w:rsidRPr="008832D9">
        <w:t>к решению Собрания депутатов</w:t>
      </w:r>
    </w:p>
    <w:p w:rsidR="00572FF4" w:rsidRPr="008832D9" w:rsidRDefault="00572FF4" w:rsidP="00572FF4">
      <w:pPr>
        <w:shd w:val="clear" w:color="auto" w:fill="FFFFFF"/>
        <w:jc w:val="right"/>
      </w:pPr>
      <w:r w:rsidRPr="008832D9">
        <w:t xml:space="preserve"> </w:t>
      </w:r>
      <w:r w:rsidR="003D1188" w:rsidRPr="008832D9">
        <w:t xml:space="preserve">Новоегорлыкского </w:t>
      </w:r>
      <w:r w:rsidRPr="008832D9">
        <w:t>сельского поселения</w:t>
      </w:r>
    </w:p>
    <w:p w:rsidR="00572FF4" w:rsidRPr="008832D9" w:rsidRDefault="00A631A1" w:rsidP="00572FF4">
      <w:pPr>
        <w:jc w:val="right"/>
      </w:pPr>
      <w:r>
        <w:rPr>
          <w:bCs/>
        </w:rPr>
        <w:t>от «</w:t>
      </w:r>
      <w:r w:rsidR="00572FF4" w:rsidRPr="008832D9">
        <w:rPr>
          <w:bCs/>
        </w:rPr>
        <w:t>3</w:t>
      </w:r>
      <w:r w:rsidR="00AB02B6">
        <w:rPr>
          <w:bCs/>
        </w:rPr>
        <w:t>1</w:t>
      </w:r>
      <w:r w:rsidR="00572FF4" w:rsidRPr="008832D9">
        <w:rPr>
          <w:bCs/>
        </w:rPr>
        <w:t xml:space="preserve">» </w:t>
      </w:r>
      <w:r w:rsidR="00A011EE">
        <w:rPr>
          <w:bCs/>
        </w:rPr>
        <w:t>января</w:t>
      </w:r>
      <w:r w:rsidR="00572FF4" w:rsidRPr="008832D9">
        <w:rPr>
          <w:bCs/>
        </w:rPr>
        <w:t xml:space="preserve"> 202</w:t>
      </w:r>
      <w:r>
        <w:rPr>
          <w:bCs/>
        </w:rPr>
        <w:t>5</w:t>
      </w:r>
      <w:r w:rsidR="00572FF4" w:rsidRPr="008832D9">
        <w:rPr>
          <w:bCs/>
        </w:rPr>
        <w:t>г. №</w:t>
      </w:r>
      <w:r>
        <w:rPr>
          <w:bCs/>
        </w:rPr>
        <w:t>139</w:t>
      </w:r>
      <w:r w:rsidR="00F759AD">
        <w:rPr>
          <w:bCs/>
        </w:rPr>
        <w:t xml:space="preserve">   </w:t>
      </w:r>
      <w:r w:rsidR="00572FF4" w:rsidRPr="008832D9">
        <w:rPr>
          <w:bCs/>
        </w:rPr>
        <w:t xml:space="preserve">  </w:t>
      </w:r>
    </w:p>
    <w:p w:rsidR="00572FF4" w:rsidRPr="008832D9" w:rsidRDefault="00572FF4" w:rsidP="00572FF4"/>
    <w:p w:rsidR="00572FF4" w:rsidRPr="008832D9" w:rsidRDefault="00572FF4" w:rsidP="00572FF4">
      <w:pPr>
        <w:pStyle w:val="23"/>
        <w:shd w:val="clear" w:color="auto" w:fill="auto"/>
        <w:spacing w:before="0" w:after="0" w:line="240" w:lineRule="auto"/>
        <w:rPr>
          <w:b/>
          <w:sz w:val="24"/>
          <w:szCs w:val="24"/>
        </w:rPr>
      </w:pPr>
    </w:p>
    <w:p w:rsidR="00572FF4" w:rsidRPr="008832D9" w:rsidRDefault="00572FF4" w:rsidP="00572FF4">
      <w:pPr>
        <w:pStyle w:val="23"/>
        <w:shd w:val="clear" w:color="auto" w:fill="auto"/>
        <w:spacing w:before="0" w:after="0" w:line="240" w:lineRule="auto"/>
        <w:rPr>
          <w:b/>
          <w:sz w:val="24"/>
          <w:szCs w:val="24"/>
        </w:rPr>
      </w:pPr>
      <w:r w:rsidRPr="008832D9">
        <w:rPr>
          <w:b/>
          <w:sz w:val="24"/>
          <w:szCs w:val="24"/>
        </w:rPr>
        <w:t>ПРАВИЛА</w:t>
      </w:r>
    </w:p>
    <w:p w:rsidR="00572FF4" w:rsidRPr="008832D9" w:rsidRDefault="00572FF4" w:rsidP="00572FF4">
      <w:pPr>
        <w:pStyle w:val="50"/>
        <w:shd w:val="clear" w:color="auto" w:fill="auto"/>
        <w:spacing w:before="0" w:after="0" w:line="240" w:lineRule="auto"/>
        <w:jc w:val="center"/>
        <w:rPr>
          <w:sz w:val="24"/>
          <w:szCs w:val="24"/>
        </w:rPr>
      </w:pPr>
      <w:r w:rsidRPr="008832D9">
        <w:rPr>
          <w:sz w:val="24"/>
          <w:szCs w:val="24"/>
        </w:rPr>
        <w:t xml:space="preserve">БЛАГОУСТРОЙСТВА ТЕРРИТОРИИ </w:t>
      </w:r>
      <w:r w:rsidR="003D1188" w:rsidRPr="008832D9">
        <w:rPr>
          <w:sz w:val="24"/>
          <w:szCs w:val="24"/>
        </w:rPr>
        <w:t>НОВОЕГОРЛЫКСКОГО</w:t>
      </w:r>
      <w:r w:rsidRPr="008832D9">
        <w:rPr>
          <w:sz w:val="24"/>
          <w:szCs w:val="24"/>
        </w:rPr>
        <w:t xml:space="preserve"> СЕЛЬСКОГО ПОСЕЛЕНИЯ САЛЬСКОГО РАЙОНА РОСТОВСКОЙ ОБЛАСТИ</w:t>
      </w:r>
    </w:p>
    <w:p w:rsidR="00572FF4" w:rsidRPr="008832D9" w:rsidRDefault="00572FF4" w:rsidP="00572FF4">
      <w:pPr>
        <w:spacing w:before="120" w:after="120"/>
        <w:jc w:val="center"/>
        <w:rPr>
          <w:b/>
        </w:rPr>
      </w:pPr>
    </w:p>
    <w:p w:rsidR="00572FF4" w:rsidRPr="008832D9" w:rsidRDefault="00572FF4" w:rsidP="00572FF4">
      <w:pPr>
        <w:spacing w:before="120" w:after="120"/>
        <w:jc w:val="center"/>
        <w:rPr>
          <w:b/>
        </w:rPr>
      </w:pPr>
      <w:r w:rsidRPr="008832D9">
        <w:rPr>
          <w:b/>
        </w:rPr>
        <w:t>СОДЕРЖАНИЕ</w:t>
      </w:r>
    </w:p>
    <w:p w:rsidR="00572FF4" w:rsidRPr="008832D9" w:rsidRDefault="00572FF4" w:rsidP="00572FF4">
      <w:pPr>
        <w:spacing w:before="120" w:after="120"/>
        <w:jc w:val="center"/>
        <w:rPr>
          <w:b/>
        </w:rPr>
      </w:pPr>
    </w:p>
    <w:p w:rsidR="00572FF4" w:rsidRPr="008832D9" w:rsidRDefault="008448F2" w:rsidP="00572FF4">
      <w:pPr>
        <w:pStyle w:val="12"/>
        <w:rPr>
          <w:color w:val="auto"/>
          <w:sz w:val="24"/>
          <w:szCs w:val="24"/>
        </w:rPr>
      </w:pPr>
      <w:r w:rsidRPr="008832D9">
        <w:rPr>
          <w:color w:val="auto"/>
          <w:sz w:val="24"/>
          <w:szCs w:val="24"/>
        </w:rPr>
        <w:fldChar w:fldCharType="begin"/>
      </w:r>
      <w:r w:rsidR="00572FF4" w:rsidRPr="008832D9">
        <w:rPr>
          <w:color w:val="auto"/>
          <w:sz w:val="24"/>
          <w:szCs w:val="24"/>
        </w:rPr>
        <w:instrText xml:space="preserve"> TOC \o "2-3" \h \z \t "Заголовок 1;1" </w:instrText>
      </w:r>
      <w:r w:rsidRPr="008832D9">
        <w:rPr>
          <w:color w:val="auto"/>
          <w:sz w:val="24"/>
          <w:szCs w:val="24"/>
        </w:rPr>
        <w:fldChar w:fldCharType="separate"/>
      </w:r>
      <w:hyperlink r:id="rId6" w:anchor="_Toc37759094" w:history="1">
        <w:r w:rsidR="00572FF4" w:rsidRPr="008832D9">
          <w:rPr>
            <w:rStyle w:val="a3"/>
            <w:color w:val="auto"/>
            <w:sz w:val="24"/>
            <w:szCs w:val="24"/>
          </w:rPr>
          <w:t>Введение</w:t>
        </w:r>
        <w:r w:rsidR="00572FF4" w:rsidRPr="008832D9">
          <w:rPr>
            <w:rStyle w:val="a3"/>
            <w:webHidden/>
            <w:color w:val="auto"/>
            <w:sz w:val="24"/>
            <w:szCs w:val="24"/>
          </w:rPr>
          <w:tab/>
        </w:r>
      </w:hyperlink>
      <w:r w:rsidR="00572FF4" w:rsidRPr="008832D9">
        <w:rPr>
          <w:color w:val="auto"/>
          <w:sz w:val="24"/>
          <w:szCs w:val="24"/>
        </w:rPr>
        <w:t>4</w:t>
      </w:r>
    </w:p>
    <w:p w:rsidR="00572FF4" w:rsidRPr="008832D9" w:rsidRDefault="00923F79" w:rsidP="00572FF4">
      <w:pPr>
        <w:pStyle w:val="12"/>
        <w:rPr>
          <w:color w:val="auto"/>
          <w:sz w:val="24"/>
          <w:szCs w:val="24"/>
        </w:rPr>
      </w:pPr>
      <w:hyperlink r:id="rId7" w:anchor="_Toc37759095" w:history="1">
        <w:r w:rsidR="00572FF4" w:rsidRPr="008832D9">
          <w:rPr>
            <w:rStyle w:val="a3"/>
            <w:color w:val="auto"/>
            <w:sz w:val="24"/>
            <w:szCs w:val="24"/>
          </w:rPr>
          <w:t>Раздел 1. Общие положения</w:t>
        </w:r>
        <w:r w:rsidR="00572FF4" w:rsidRPr="008832D9">
          <w:rPr>
            <w:rStyle w:val="a3"/>
            <w:webHidden/>
            <w:color w:val="auto"/>
            <w:sz w:val="24"/>
            <w:szCs w:val="24"/>
          </w:rPr>
          <w:tab/>
        </w:r>
      </w:hyperlink>
      <w:r w:rsidR="00572FF4" w:rsidRPr="008832D9">
        <w:rPr>
          <w:color w:val="auto"/>
          <w:sz w:val="24"/>
          <w:szCs w:val="24"/>
        </w:rPr>
        <w:t>4</w:t>
      </w:r>
    </w:p>
    <w:p w:rsidR="00572FF4" w:rsidRPr="008832D9" w:rsidRDefault="00923F79" w:rsidP="00572FF4">
      <w:pPr>
        <w:pStyle w:val="12"/>
        <w:rPr>
          <w:color w:val="auto"/>
          <w:sz w:val="24"/>
          <w:szCs w:val="24"/>
        </w:rPr>
      </w:pPr>
      <w:hyperlink r:id="rId8" w:anchor="_Toc37759096" w:history="1">
        <w:r w:rsidR="00572FF4" w:rsidRPr="008832D9">
          <w:rPr>
            <w:rStyle w:val="a3"/>
            <w:color w:val="auto"/>
            <w:sz w:val="24"/>
            <w:szCs w:val="24"/>
          </w:rPr>
          <w:t>Раздел 2. Определения</w:t>
        </w:r>
        <w:r w:rsidR="00572FF4" w:rsidRPr="008832D9">
          <w:rPr>
            <w:rStyle w:val="a3"/>
            <w:webHidden/>
            <w:color w:val="auto"/>
            <w:sz w:val="24"/>
            <w:szCs w:val="24"/>
          </w:rPr>
          <w:tab/>
        </w:r>
      </w:hyperlink>
      <w:r w:rsidR="00572FF4" w:rsidRPr="008832D9">
        <w:rPr>
          <w:color w:val="auto"/>
          <w:sz w:val="24"/>
          <w:szCs w:val="24"/>
        </w:rPr>
        <w:t>6</w:t>
      </w:r>
    </w:p>
    <w:p w:rsidR="00572FF4" w:rsidRPr="008832D9" w:rsidRDefault="00923F79" w:rsidP="00572FF4">
      <w:pPr>
        <w:pStyle w:val="14"/>
        <w:keepNext/>
        <w:keepLines/>
        <w:shd w:val="clear" w:color="auto" w:fill="auto"/>
        <w:tabs>
          <w:tab w:val="left" w:pos="284"/>
        </w:tabs>
        <w:spacing w:before="120" w:after="120" w:line="240" w:lineRule="auto"/>
        <w:ind w:firstLine="0"/>
        <w:jc w:val="left"/>
        <w:rPr>
          <w:rStyle w:val="a3"/>
          <w:b w:val="0"/>
          <w:color w:val="auto"/>
          <w:sz w:val="24"/>
          <w:szCs w:val="24"/>
        </w:rPr>
      </w:pPr>
      <w:hyperlink r:id="rId9" w:anchor="_Toc37759097" w:history="1">
        <w:r w:rsidR="00572FF4" w:rsidRPr="008832D9">
          <w:rPr>
            <w:rStyle w:val="a3"/>
            <w:b w:val="0"/>
            <w:sz w:val="24"/>
            <w:szCs w:val="24"/>
          </w:rPr>
          <w:t>Раздел 3. Общие принципы и подходы к благоустройству территорий</w:t>
        </w:r>
      </w:hyperlink>
      <w:r w:rsidR="00572FF4" w:rsidRPr="008832D9">
        <w:rPr>
          <w:b w:val="0"/>
          <w:sz w:val="24"/>
          <w:szCs w:val="24"/>
        </w:rPr>
        <w:t>……………………8</w:t>
      </w:r>
    </w:p>
    <w:p w:rsidR="00572FF4" w:rsidRPr="008832D9" w:rsidRDefault="00572FF4" w:rsidP="00572FF4">
      <w:pPr>
        <w:pStyle w:val="14"/>
        <w:keepNext/>
        <w:keepLines/>
        <w:shd w:val="clear" w:color="auto" w:fill="auto"/>
        <w:tabs>
          <w:tab w:val="left" w:pos="284"/>
        </w:tabs>
        <w:spacing w:before="120" w:after="120" w:line="240" w:lineRule="auto"/>
        <w:ind w:right="559" w:firstLine="0"/>
        <w:jc w:val="both"/>
        <w:rPr>
          <w:sz w:val="24"/>
          <w:szCs w:val="24"/>
        </w:rPr>
      </w:pPr>
      <w:r w:rsidRPr="008832D9">
        <w:rPr>
          <w:b w:val="0"/>
          <w:sz w:val="24"/>
          <w:szCs w:val="24"/>
        </w:rPr>
        <w:t>Раздел 4. Формы и механизмы общественного участия в принятии решений и реализации проектов комплексного благоустройства территории……………….......11</w:t>
      </w:r>
    </w:p>
    <w:p w:rsidR="00572FF4" w:rsidRPr="008832D9" w:rsidRDefault="00923F79" w:rsidP="00572FF4">
      <w:pPr>
        <w:pStyle w:val="12"/>
        <w:rPr>
          <w:color w:val="auto"/>
          <w:sz w:val="24"/>
          <w:szCs w:val="24"/>
        </w:rPr>
      </w:pPr>
      <w:hyperlink r:id="rId10" w:anchor="_Toc37759098" w:history="1">
        <w:r w:rsidR="00572FF4" w:rsidRPr="008832D9">
          <w:rPr>
            <w:rStyle w:val="a3"/>
            <w:color w:val="auto"/>
            <w:sz w:val="24"/>
            <w:szCs w:val="24"/>
          </w:rPr>
          <w:t>Раздел 5. Требования к проектированию элементов комплексного благоустройства территорий</w:t>
        </w:r>
      </w:hyperlink>
    </w:p>
    <w:p w:rsidR="00A94865" w:rsidRPr="008832D9" w:rsidRDefault="00923F79" w:rsidP="00572FF4">
      <w:pPr>
        <w:pStyle w:val="21"/>
        <w:rPr>
          <w:rFonts w:ascii="Times New Roman" w:hAnsi="Times New Roman"/>
          <w:color w:val="auto"/>
          <w:sz w:val="24"/>
          <w:szCs w:val="24"/>
        </w:rPr>
      </w:pPr>
      <w:hyperlink r:id="rId11" w:anchor="_Toc37759099" w:history="1">
        <w:r w:rsidR="00572FF4" w:rsidRPr="008832D9">
          <w:rPr>
            <w:rStyle w:val="a3"/>
            <w:rFonts w:ascii="Times New Roman" w:hAnsi="Times New Roman"/>
            <w:color w:val="auto"/>
            <w:sz w:val="24"/>
            <w:szCs w:val="24"/>
          </w:rPr>
          <w:t>5.1. Элементы инженерной подготовки и защиты территории……………</w:t>
        </w:r>
      </w:hyperlink>
    </w:p>
    <w:p w:rsidR="00572FF4" w:rsidRPr="008832D9" w:rsidRDefault="00923F79" w:rsidP="00572FF4">
      <w:pPr>
        <w:pStyle w:val="21"/>
        <w:rPr>
          <w:rFonts w:ascii="Times New Roman" w:hAnsi="Times New Roman"/>
          <w:color w:val="auto"/>
          <w:sz w:val="24"/>
          <w:szCs w:val="24"/>
        </w:rPr>
      </w:pPr>
      <w:hyperlink r:id="rId12" w:anchor="_Toc37759100" w:history="1">
        <w:r w:rsidR="00572FF4" w:rsidRPr="008832D9">
          <w:rPr>
            <w:rStyle w:val="a3"/>
            <w:rFonts w:ascii="Times New Roman" w:hAnsi="Times New Roman"/>
            <w:color w:val="auto"/>
            <w:sz w:val="24"/>
            <w:szCs w:val="24"/>
          </w:rPr>
          <w:t>5.2. Озеленение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16</w:t>
      </w:r>
    </w:p>
    <w:p w:rsidR="00572FF4" w:rsidRPr="008832D9" w:rsidRDefault="00923F79" w:rsidP="00572FF4">
      <w:pPr>
        <w:pStyle w:val="21"/>
        <w:rPr>
          <w:rFonts w:ascii="Times New Roman" w:hAnsi="Times New Roman"/>
          <w:color w:val="auto"/>
          <w:sz w:val="24"/>
          <w:szCs w:val="24"/>
        </w:rPr>
      </w:pPr>
      <w:hyperlink r:id="rId13" w:anchor="_Toc37759101" w:history="1">
        <w:r w:rsidR="00572FF4" w:rsidRPr="008832D9">
          <w:rPr>
            <w:rStyle w:val="a3"/>
            <w:rFonts w:ascii="Times New Roman" w:hAnsi="Times New Roman"/>
            <w:color w:val="auto"/>
            <w:sz w:val="24"/>
            <w:szCs w:val="24"/>
          </w:rPr>
          <w:t>5.3. Виды покрытий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21</w:t>
      </w:r>
    </w:p>
    <w:p w:rsidR="00572FF4" w:rsidRPr="008832D9" w:rsidRDefault="00923F79" w:rsidP="00572FF4">
      <w:pPr>
        <w:pStyle w:val="21"/>
        <w:rPr>
          <w:rFonts w:ascii="Times New Roman" w:hAnsi="Times New Roman"/>
          <w:color w:val="auto"/>
          <w:sz w:val="24"/>
          <w:szCs w:val="24"/>
        </w:rPr>
      </w:pPr>
      <w:hyperlink r:id="rId14" w:anchor="_Toc37759102" w:history="1">
        <w:r w:rsidR="00572FF4" w:rsidRPr="008832D9">
          <w:rPr>
            <w:rStyle w:val="a3"/>
            <w:rFonts w:ascii="Times New Roman" w:hAnsi="Times New Roman"/>
            <w:color w:val="auto"/>
            <w:sz w:val="24"/>
            <w:szCs w:val="24"/>
          </w:rPr>
          <w:t>5.4. Сопряжения поверхностей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22</w:t>
      </w:r>
    </w:p>
    <w:p w:rsidR="00572FF4" w:rsidRPr="008832D9" w:rsidRDefault="00923F79" w:rsidP="00572FF4">
      <w:pPr>
        <w:pStyle w:val="21"/>
        <w:rPr>
          <w:rFonts w:ascii="Times New Roman" w:hAnsi="Times New Roman"/>
          <w:color w:val="auto"/>
          <w:sz w:val="24"/>
          <w:szCs w:val="24"/>
        </w:rPr>
      </w:pPr>
      <w:hyperlink r:id="rId15" w:anchor="_Toc37759103" w:history="1">
        <w:r w:rsidR="00572FF4" w:rsidRPr="008832D9">
          <w:rPr>
            <w:rStyle w:val="a3"/>
            <w:rFonts w:ascii="Times New Roman" w:hAnsi="Times New Roman"/>
            <w:color w:val="auto"/>
            <w:sz w:val="24"/>
            <w:szCs w:val="24"/>
          </w:rPr>
          <w:t>5.5. Ограждения</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24</w:t>
      </w:r>
    </w:p>
    <w:p w:rsidR="00572FF4" w:rsidRPr="008832D9" w:rsidRDefault="00923F79" w:rsidP="00572FF4">
      <w:pPr>
        <w:pStyle w:val="21"/>
        <w:rPr>
          <w:rFonts w:ascii="Times New Roman" w:hAnsi="Times New Roman"/>
          <w:color w:val="auto"/>
          <w:sz w:val="24"/>
          <w:szCs w:val="24"/>
        </w:rPr>
      </w:pPr>
      <w:hyperlink r:id="rId16" w:anchor="_Toc37759104" w:history="1">
        <w:r w:rsidR="00572FF4" w:rsidRPr="008832D9">
          <w:rPr>
            <w:rStyle w:val="a3"/>
            <w:rFonts w:ascii="Times New Roman" w:hAnsi="Times New Roman"/>
            <w:color w:val="auto"/>
            <w:sz w:val="24"/>
            <w:szCs w:val="24"/>
          </w:rPr>
          <w:t>5.6. Малые архитектурные формы</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24</w:t>
      </w:r>
    </w:p>
    <w:p w:rsidR="00572FF4" w:rsidRPr="008832D9" w:rsidRDefault="00923F79" w:rsidP="00572FF4">
      <w:pPr>
        <w:pStyle w:val="21"/>
        <w:rPr>
          <w:rFonts w:ascii="Times New Roman" w:hAnsi="Times New Roman"/>
          <w:color w:val="auto"/>
          <w:sz w:val="24"/>
          <w:szCs w:val="24"/>
        </w:rPr>
      </w:pPr>
      <w:hyperlink r:id="rId17" w:anchor="_Toc37759105" w:history="1">
        <w:r w:rsidR="00572FF4" w:rsidRPr="008832D9">
          <w:rPr>
            <w:rStyle w:val="a3"/>
            <w:rFonts w:ascii="Times New Roman" w:hAnsi="Times New Roman"/>
            <w:color w:val="auto"/>
            <w:sz w:val="24"/>
            <w:szCs w:val="24"/>
          </w:rPr>
          <w:t>5.7. Игровое и спортивное оборудование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27</w:t>
      </w:r>
    </w:p>
    <w:p w:rsidR="00572FF4" w:rsidRPr="008832D9" w:rsidRDefault="00923F79" w:rsidP="00572FF4">
      <w:pPr>
        <w:pStyle w:val="21"/>
        <w:rPr>
          <w:rFonts w:ascii="Times New Roman" w:hAnsi="Times New Roman"/>
          <w:color w:val="auto"/>
          <w:sz w:val="24"/>
          <w:szCs w:val="24"/>
        </w:rPr>
      </w:pPr>
      <w:hyperlink r:id="rId18" w:anchor="_Toc37759106" w:history="1">
        <w:r w:rsidR="00572FF4" w:rsidRPr="008832D9">
          <w:rPr>
            <w:rStyle w:val="a3"/>
            <w:rFonts w:ascii="Times New Roman" w:hAnsi="Times New Roman"/>
            <w:color w:val="auto"/>
            <w:sz w:val="24"/>
            <w:szCs w:val="24"/>
          </w:rPr>
          <w:t>5.8. Освещение и осветительное оборудование</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28</w:t>
      </w:r>
    </w:p>
    <w:p w:rsidR="00572FF4" w:rsidRPr="008832D9" w:rsidRDefault="00923F79" w:rsidP="00572FF4">
      <w:pPr>
        <w:pStyle w:val="21"/>
        <w:rPr>
          <w:rFonts w:ascii="Times New Roman" w:hAnsi="Times New Roman"/>
          <w:color w:val="auto"/>
          <w:sz w:val="24"/>
          <w:szCs w:val="24"/>
        </w:rPr>
      </w:pPr>
      <w:hyperlink r:id="rId19" w:anchor="_Toc37759107" w:history="1">
        <w:r w:rsidR="00572FF4" w:rsidRPr="008832D9">
          <w:rPr>
            <w:rStyle w:val="a3"/>
            <w:rFonts w:ascii="Times New Roman" w:hAnsi="Times New Roman"/>
            <w:color w:val="auto"/>
            <w:sz w:val="24"/>
            <w:szCs w:val="24"/>
          </w:rPr>
          <w:t>5.9. Средства наружной рекламы и информации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32</w:t>
      </w:r>
    </w:p>
    <w:p w:rsidR="00572FF4" w:rsidRPr="008832D9" w:rsidRDefault="00923F79" w:rsidP="00572FF4">
      <w:pPr>
        <w:pStyle w:val="21"/>
        <w:rPr>
          <w:rFonts w:ascii="Times New Roman" w:hAnsi="Times New Roman"/>
          <w:color w:val="auto"/>
          <w:sz w:val="24"/>
          <w:szCs w:val="24"/>
        </w:rPr>
      </w:pPr>
      <w:hyperlink r:id="rId20" w:anchor="_Toc37759108" w:history="1">
        <w:r w:rsidR="00572FF4" w:rsidRPr="008832D9">
          <w:rPr>
            <w:rStyle w:val="a3"/>
            <w:rFonts w:ascii="Times New Roman" w:hAnsi="Times New Roman"/>
            <w:color w:val="auto"/>
            <w:sz w:val="24"/>
            <w:szCs w:val="24"/>
          </w:rPr>
          <w:t>5.10. Некапитальные нестационарные сооружения</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32</w:t>
      </w:r>
    </w:p>
    <w:p w:rsidR="00572FF4" w:rsidRPr="008832D9" w:rsidRDefault="00923F79" w:rsidP="00572FF4">
      <w:pPr>
        <w:pStyle w:val="21"/>
        <w:rPr>
          <w:rFonts w:ascii="Times New Roman" w:hAnsi="Times New Roman"/>
          <w:color w:val="auto"/>
          <w:sz w:val="24"/>
          <w:szCs w:val="24"/>
        </w:rPr>
      </w:pPr>
      <w:hyperlink r:id="rId21" w:anchor="_Toc37759109" w:history="1">
        <w:r w:rsidR="00572FF4" w:rsidRPr="008832D9">
          <w:rPr>
            <w:rStyle w:val="a3"/>
            <w:rFonts w:ascii="Times New Roman" w:hAnsi="Times New Roman"/>
            <w:color w:val="auto"/>
            <w:sz w:val="24"/>
            <w:szCs w:val="24"/>
          </w:rPr>
          <w:t>5.11. Оформление и оборудование зданий и сооружений</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33</w:t>
      </w:r>
    </w:p>
    <w:p w:rsidR="00572FF4" w:rsidRPr="008832D9" w:rsidRDefault="00923F79" w:rsidP="00572FF4">
      <w:pPr>
        <w:pStyle w:val="21"/>
        <w:rPr>
          <w:rFonts w:ascii="Times New Roman" w:hAnsi="Times New Roman"/>
          <w:color w:val="auto"/>
          <w:sz w:val="24"/>
          <w:szCs w:val="24"/>
        </w:rPr>
      </w:pPr>
      <w:hyperlink r:id="rId22" w:anchor="_Toc37759110" w:history="1">
        <w:r w:rsidR="00572FF4" w:rsidRPr="008832D9">
          <w:rPr>
            <w:rStyle w:val="a3"/>
            <w:rFonts w:ascii="Times New Roman" w:hAnsi="Times New Roman"/>
            <w:color w:val="auto"/>
            <w:sz w:val="24"/>
            <w:szCs w:val="24"/>
          </w:rPr>
          <w:t>5.12. Площадки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35</w:t>
      </w:r>
    </w:p>
    <w:p w:rsidR="00572FF4" w:rsidRPr="008832D9" w:rsidRDefault="00923F79" w:rsidP="00572FF4">
      <w:pPr>
        <w:pStyle w:val="21"/>
        <w:rPr>
          <w:rFonts w:ascii="Times New Roman" w:hAnsi="Times New Roman"/>
          <w:color w:val="auto"/>
          <w:sz w:val="24"/>
          <w:szCs w:val="24"/>
        </w:rPr>
      </w:pPr>
      <w:hyperlink r:id="rId23" w:anchor="_Toc37759111" w:history="1">
        <w:r w:rsidR="00572FF4" w:rsidRPr="008832D9">
          <w:rPr>
            <w:rStyle w:val="a3"/>
            <w:rFonts w:ascii="Times New Roman" w:hAnsi="Times New Roman"/>
            <w:color w:val="auto"/>
            <w:sz w:val="24"/>
            <w:szCs w:val="24"/>
          </w:rPr>
          <w:t>5.13. Пешеходные коммуникации</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40</w:t>
      </w:r>
    </w:p>
    <w:p w:rsidR="00572FF4" w:rsidRPr="008832D9" w:rsidRDefault="00923F79" w:rsidP="00572FF4">
      <w:pPr>
        <w:pStyle w:val="21"/>
        <w:rPr>
          <w:rFonts w:ascii="Times New Roman" w:hAnsi="Times New Roman"/>
          <w:color w:val="auto"/>
          <w:sz w:val="24"/>
          <w:szCs w:val="24"/>
        </w:rPr>
      </w:pPr>
      <w:hyperlink r:id="rId24" w:anchor="_Toc37759112" w:history="1">
        <w:r w:rsidR="00572FF4" w:rsidRPr="008832D9">
          <w:rPr>
            <w:rStyle w:val="a3"/>
            <w:rFonts w:ascii="Times New Roman" w:hAnsi="Times New Roman"/>
            <w:color w:val="auto"/>
            <w:sz w:val="24"/>
            <w:szCs w:val="24"/>
          </w:rPr>
          <w:t>5.14. Транспортные проезды</w:t>
        </w:r>
        <w:r w:rsidR="00572FF4" w:rsidRPr="008832D9">
          <w:rPr>
            <w:rStyle w:val="a3"/>
            <w:rFonts w:ascii="Times New Roman" w:hAnsi="Times New Roman"/>
            <w:webHidden/>
            <w:color w:val="auto"/>
            <w:sz w:val="24"/>
            <w:szCs w:val="24"/>
          </w:rPr>
          <w:tab/>
        </w:r>
      </w:hyperlink>
      <w:r w:rsidR="00572FF4" w:rsidRPr="008832D9">
        <w:rPr>
          <w:rFonts w:ascii="Times New Roman" w:hAnsi="Times New Roman"/>
          <w:color w:val="auto"/>
          <w:sz w:val="24"/>
          <w:szCs w:val="24"/>
        </w:rPr>
        <w:t>42</w:t>
      </w:r>
    </w:p>
    <w:p w:rsidR="00572FF4" w:rsidRPr="008832D9" w:rsidRDefault="00923F79" w:rsidP="00572FF4">
      <w:pPr>
        <w:pStyle w:val="12"/>
        <w:rPr>
          <w:color w:val="auto"/>
          <w:sz w:val="24"/>
          <w:szCs w:val="24"/>
        </w:rPr>
      </w:pPr>
      <w:hyperlink r:id="rId25" w:anchor="_Toc37759113" w:history="1">
        <w:r w:rsidR="00572FF4" w:rsidRPr="008832D9">
          <w:rPr>
            <w:rStyle w:val="a3"/>
            <w:color w:val="auto"/>
            <w:sz w:val="24"/>
            <w:szCs w:val="24"/>
          </w:rPr>
          <w:t>Раздел 6. Требования к благоустройству на территориях общественного назначения</w:t>
        </w:r>
        <w:r w:rsidR="00572FF4" w:rsidRPr="008832D9">
          <w:rPr>
            <w:rStyle w:val="a3"/>
            <w:webHidden/>
            <w:color w:val="auto"/>
            <w:sz w:val="24"/>
            <w:szCs w:val="24"/>
          </w:rPr>
          <w:tab/>
        </w:r>
      </w:hyperlink>
      <w:r w:rsidR="00572FF4" w:rsidRPr="008832D9">
        <w:rPr>
          <w:rStyle w:val="a3"/>
          <w:color w:val="auto"/>
          <w:sz w:val="24"/>
          <w:szCs w:val="24"/>
        </w:rPr>
        <w:t>42</w:t>
      </w:r>
    </w:p>
    <w:p w:rsidR="00572FF4" w:rsidRPr="008832D9" w:rsidRDefault="00923F79" w:rsidP="00572FF4">
      <w:pPr>
        <w:pStyle w:val="12"/>
        <w:rPr>
          <w:color w:val="auto"/>
          <w:sz w:val="24"/>
          <w:szCs w:val="24"/>
        </w:rPr>
      </w:pPr>
      <w:hyperlink r:id="rId26" w:anchor="_Toc37759117" w:history="1">
        <w:r w:rsidR="00572FF4" w:rsidRPr="008832D9">
          <w:rPr>
            <w:rStyle w:val="a3"/>
            <w:color w:val="auto"/>
            <w:sz w:val="24"/>
            <w:szCs w:val="24"/>
          </w:rPr>
          <w:t>Раздел 7. Требования к благоустройству на территориях жилого назначения</w:t>
        </w:r>
        <w:r w:rsidR="00572FF4" w:rsidRPr="008832D9">
          <w:rPr>
            <w:rStyle w:val="a3"/>
            <w:webHidden/>
            <w:color w:val="auto"/>
            <w:sz w:val="24"/>
            <w:szCs w:val="24"/>
          </w:rPr>
          <w:tab/>
        </w:r>
      </w:hyperlink>
      <w:r w:rsidR="00572FF4" w:rsidRPr="008832D9">
        <w:rPr>
          <w:rStyle w:val="a3"/>
          <w:color w:val="auto"/>
          <w:sz w:val="24"/>
          <w:szCs w:val="24"/>
        </w:rPr>
        <w:t>43</w:t>
      </w:r>
    </w:p>
    <w:p w:rsidR="00572FF4" w:rsidRPr="008832D9" w:rsidRDefault="00923F79" w:rsidP="00572FF4">
      <w:pPr>
        <w:pStyle w:val="12"/>
        <w:rPr>
          <w:color w:val="auto"/>
          <w:sz w:val="24"/>
          <w:szCs w:val="24"/>
        </w:rPr>
      </w:pPr>
      <w:hyperlink r:id="rId27" w:anchor="_Toc37759123" w:history="1">
        <w:r w:rsidR="00572FF4" w:rsidRPr="008832D9">
          <w:rPr>
            <w:rStyle w:val="a3"/>
            <w:color w:val="auto"/>
            <w:sz w:val="24"/>
            <w:szCs w:val="24"/>
          </w:rPr>
          <w:t>Раздел 8. Требования к благоустройству территорий рекреационного назначения..</w:t>
        </w:r>
      </w:hyperlink>
      <w:r w:rsidR="00572FF4" w:rsidRPr="008832D9">
        <w:rPr>
          <w:rStyle w:val="a3"/>
          <w:color w:val="auto"/>
          <w:sz w:val="24"/>
          <w:szCs w:val="24"/>
        </w:rPr>
        <w:t>................................................................................................................44</w:t>
      </w:r>
    </w:p>
    <w:p w:rsidR="00572FF4" w:rsidRPr="008832D9" w:rsidRDefault="00923F79" w:rsidP="00572FF4">
      <w:pPr>
        <w:pStyle w:val="12"/>
        <w:rPr>
          <w:color w:val="auto"/>
          <w:sz w:val="24"/>
          <w:szCs w:val="24"/>
        </w:rPr>
      </w:pPr>
      <w:hyperlink r:id="rId28" w:anchor="_Toc37759129" w:history="1">
        <w:r w:rsidR="00572FF4" w:rsidRPr="008832D9">
          <w:rPr>
            <w:rStyle w:val="a3"/>
            <w:color w:val="auto"/>
            <w:sz w:val="24"/>
            <w:szCs w:val="24"/>
          </w:rPr>
          <w:t>Раздел 9. Требования к благоустройству на территориях транспортной и инженерной инфраструктуры...........................................................................</w:t>
        </w:r>
        <w:r w:rsidR="00572FF4" w:rsidRPr="008832D9">
          <w:rPr>
            <w:rStyle w:val="a3"/>
            <w:webHidden/>
            <w:color w:val="auto"/>
            <w:sz w:val="24"/>
            <w:szCs w:val="24"/>
          </w:rPr>
          <w:tab/>
        </w:r>
      </w:hyperlink>
      <w:r w:rsidR="00572FF4" w:rsidRPr="008832D9">
        <w:rPr>
          <w:color w:val="auto"/>
          <w:sz w:val="24"/>
          <w:szCs w:val="24"/>
        </w:rPr>
        <w:t>46</w:t>
      </w:r>
    </w:p>
    <w:p w:rsidR="00572FF4" w:rsidRPr="008832D9" w:rsidRDefault="00923F79" w:rsidP="00572FF4">
      <w:pPr>
        <w:pStyle w:val="12"/>
        <w:rPr>
          <w:color w:val="auto"/>
          <w:sz w:val="24"/>
          <w:szCs w:val="24"/>
        </w:rPr>
      </w:pPr>
      <w:hyperlink r:id="rId29" w:anchor="_Toc37759133" w:history="1">
        <w:r w:rsidR="00572FF4" w:rsidRPr="008832D9">
          <w:rPr>
            <w:rStyle w:val="a3"/>
            <w:color w:val="auto"/>
            <w:sz w:val="24"/>
            <w:szCs w:val="24"/>
          </w:rPr>
          <w:t>Раздел 10. Требования к благоустройству на территориях производственного назначения..</w:t>
        </w:r>
        <w:r w:rsidR="00572FF4" w:rsidRPr="008832D9">
          <w:rPr>
            <w:rStyle w:val="a3"/>
            <w:webHidden/>
            <w:color w:val="auto"/>
            <w:sz w:val="24"/>
            <w:szCs w:val="24"/>
          </w:rPr>
          <w:tab/>
        </w:r>
      </w:hyperlink>
      <w:r w:rsidR="00572FF4" w:rsidRPr="008832D9">
        <w:rPr>
          <w:color w:val="auto"/>
          <w:sz w:val="24"/>
          <w:szCs w:val="24"/>
        </w:rPr>
        <w:t>49</w:t>
      </w:r>
    </w:p>
    <w:p w:rsidR="00572FF4" w:rsidRPr="008832D9" w:rsidRDefault="00572FF4" w:rsidP="00572FF4">
      <w:pPr>
        <w:pStyle w:val="23"/>
        <w:shd w:val="clear" w:color="auto" w:fill="auto"/>
        <w:tabs>
          <w:tab w:val="left" w:pos="284"/>
        </w:tabs>
        <w:spacing w:before="120" w:after="120" w:line="240" w:lineRule="auto"/>
        <w:ind w:right="559"/>
        <w:jc w:val="both"/>
        <w:rPr>
          <w:sz w:val="24"/>
          <w:szCs w:val="24"/>
        </w:rPr>
      </w:pPr>
      <w:r w:rsidRPr="008832D9">
        <w:rPr>
          <w:sz w:val="24"/>
          <w:szCs w:val="24"/>
        </w:rPr>
        <w:t>Раздел 11. Особые требования к территории населенных пунктов для маломобильных групп населения........................................................................50</w:t>
      </w:r>
    </w:p>
    <w:p w:rsidR="00572FF4" w:rsidRPr="008832D9" w:rsidRDefault="00572FF4" w:rsidP="00572FF4">
      <w:pPr>
        <w:pStyle w:val="23"/>
        <w:shd w:val="clear" w:color="auto" w:fill="auto"/>
        <w:tabs>
          <w:tab w:val="left" w:pos="284"/>
        </w:tabs>
        <w:spacing w:before="120" w:after="120" w:line="240" w:lineRule="auto"/>
        <w:ind w:right="559"/>
        <w:jc w:val="both"/>
        <w:rPr>
          <w:sz w:val="24"/>
          <w:szCs w:val="24"/>
        </w:rPr>
      </w:pPr>
      <w:r w:rsidRPr="008832D9">
        <w:rPr>
          <w:sz w:val="24"/>
          <w:szCs w:val="24"/>
        </w:rPr>
        <w:t>Раздел 12. Порядок содержания и эксплуатации объектов благоустройства.........................................................................................................52</w:t>
      </w:r>
    </w:p>
    <w:p w:rsidR="00572FF4" w:rsidRPr="008832D9" w:rsidRDefault="00572FF4" w:rsidP="00572FF4">
      <w:pPr>
        <w:spacing w:before="120" w:after="120"/>
      </w:pPr>
      <w:r w:rsidRPr="008832D9">
        <w:lastRenderedPageBreak/>
        <w:t>Раздел 13. Порядок контроля за соблюдением правил благоустройства.............57</w:t>
      </w:r>
    </w:p>
    <w:p w:rsidR="00572FF4" w:rsidRPr="008832D9" w:rsidRDefault="00572FF4" w:rsidP="00572FF4">
      <w:pPr>
        <w:pStyle w:val="14"/>
        <w:keepNext/>
        <w:keepLines/>
        <w:shd w:val="clear" w:color="auto" w:fill="auto"/>
        <w:tabs>
          <w:tab w:val="left" w:pos="344"/>
          <w:tab w:val="left" w:pos="9356"/>
        </w:tabs>
        <w:spacing w:before="120" w:after="120" w:line="240" w:lineRule="auto"/>
        <w:ind w:right="559" w:firstLine="0"/>
        <w:jc w:val="both"/>
        <w:rPr>
          <w:b w:val="0"/>
          <w:sz w:val="24"/>
          <w:szCs w:val="24"/>
        </w:rPr>
      </w:pPr>
      <w:r w:rsidRPr="008832D9">
        <w:rPr>
          <w:b w:val="0"/>
          <w:sz w:val="24"/>
          <w:szCs w:val="24"/>
        </w:rPr>
        <w:t>Раздел 14. Перечень сводов правил и национальных стандартов, применяемых при осуществлении деятельности по благоустройству.............57</w:t>
      </w:r>
    </w:p>
    <w:p w:rsidR="00572FF4" w:rsidRPr="008832D9" w:rsidRDefault="00923F79" w:rsidP="00572FF4">
      <w:pPr>
        <w:pStyle w:val="12"/>
        <w:rPr>
          <w:color w:val="auto"/>
          <w:sz w:val="24"/>
          <w:szCs w:val="24"/>
        </w:rPr>
      </w:pPr>
      <w:hyperlink r:id="rId30" w:anchor="_Toc37759143" w:history="1">
        <w:r w:rsidR="00572FF4" w:rsidRPr="008832D9">
          <w:rPr>
            <w:rStyle w:val="a3"/>
            <w:color w:val="auto"/>
            <w:sz w:val="24"/>
            <w:szCs w:val="24"/>
          </w:rPr>
          <w:t>Приложение А</w:t>
        </w:r>
      </w:hyperlink>
      <w:r w:rsidR="00572FF4" w:rsidRPr="008832D9">
        <w:rPr>
          <w:rStyle w:val="a3"/>
          <w:color w:val="auto"/>
          <w:sz w:val="24"/>
          <w:szCs w:val="24"/>
        </w:rPr>
        <w:t xml:space="preserve">. </w:t>
      </w:r>
      <w:hyperlink r:id="rId31" w:anchor="_Toc37759144" w:history="1">
        <w:r w:rsidR="00572FF4" w:rsidRPr="008832D9">
          <w:rPr>
            <w:rStyle w:val="a3"/>
            <w:color w:val="auto"/>
            <w:sz w:val="24"/>
            <w:szCs w:val="24"/>
          </w:rPr>
          <w:t>Характеристики озеленение территории............................</w:t>
        </w:r>
        <w:r w:rsidR="00572FF4" w:rsidRPr="008832D9">
          <w:rPr>
            <w:rStyle w:val="a3"/>
            <w:webHidden/>
            <w:color w:val="auto"/>
            <w:sz w:val="24"/>
            <w:szCs w:val="24"/>
          </w:rPr>
          <w:tab/>
        </w:r>
      </w:hyperlink>
      <w:r w:rsidR="00572FF4" w:rsidRPr="008832D9">
        <w:rPr>
          <w:color w:val="auto"/>
          <w:sz w:val="24"/>
          <w:szCs w:val="24"/>
        </w:rPr>
        <w:t>60</w:t>
      </w:r>
    </w:p>
    <w:p w:rsidR="00572FF4" w:rsidRPr="008832D9" w:rsidRDefault="00923F79" w:rsidP="00572FF4">
      <w:pPr>
        <w:pStyle w:val="12"/>
        <w:rPr>
          <w:color w:val="auto"/>
          <w:sz w:val="24"/>
          <w:szCs w:val="24"/>
        </w:rPr>
      </w:pPr>
      <w:hyperlink r:id="rId32" w:anchor="_Toc37759149" w:history="1">
        <w:r w:rsidR="00572FF4" w:rsidRPr="008832D9">
          <w:rPr>
            <w:rStyle w:val="a3"/>
            <w:color w:val="auto"/>
            <w:sz w:val="24"/>
            <w:szCs w:val="24"/>
          </w:rPr>
          <w:t xml:space="preserve">Приложение </w:t>
        </w:r>
      </w:hyperlink>
      <w:r w:rsidR="00572FF4" w:rsidRPr="008832D9">
        <w:rPr>
          <w:rStyle w:val="a3"/>
          <w:color w:val="auto"/>
          <w:sz w:val="24"/>
          <w:szCs w:val="24"/>
        </w:rPr>
        <w:t>Б.</w:t>
      </w:r>
      <w:hyperlink r:id="rId33" w:anchor="_Toc37759150" w:history="1">
        <w:r w:rsidR="00572FF4" w:rsidRPr="008832D9">
          <w:rPr>
            <w:rStyle w:val="a3"/>
            <w:color w:val="auto"/>
            <w:sz w:val="24"/>
            <w:szCs w:val="24"/>
          </w:rPr>
          <w:t xml:space="preserve"> Приемы благоустройства на территориях рекреационного назначения..............................................................................................................</w:t>
        </w:r>
        <w:r w:rsidR="00572FF4" w:rsidRPr="008832D9">
          <w:rPr>
            <w:rStyle w:val="a3"/>
            <w:webHidden/>
            <w:color w:val="auto"/>
            <w:sz w:val="24"/>
            <w:szCs w:val="24"/>
          </w:rPr>
          <w:tab/>
        </w:r>
      </w:hyperlink>
      <w:r w:rsidR="00572FF4" w:rsidRPr="008832D9">
        <w:rPr>
          <w:color w:val="auto"/>
          <w:sz w:val="24"/>
          <w:szCs w:val="24"/>
        </w:rPr>
        <w:t>67</w:t>
      </w:r>
    </w:p>
    <w:p w:rsidR="00572FF4" w:rsidRPr="008832D9" w:rsidRDefault="00923F79" w:rsidP="00572FF4">
      <w:pPr>
        <w:pStyle w:val="12"/>
        <w:rPr>
          <w:color w:val="auto"/>
          <w:sz w:val="24"/>
          <w:szCs w:val="24"/>
        </w:rPr>
      </w:pPr>
      <w:hyperlink r:id="rId34" w:anchor="_Toc37759151" w:history="1">
        <w:r w:rsidR="00572FF4" w:rsidRPr="008832D9">
          <w:rPr>
            <w:rStyle w:val="a3"/>
            <w:color w:val="auto"/>
            <w:sz w:val="24"/>
            <w:szCs w:val="24"/>
          </w:rPr>
          <w:t xml:space="preserve">Приложение </w:t>
        </w:r>
      </w:hyperlink>
      <w:r w:rsidR="00572FF4" w:rsidRPr="008832D9">
        <w:rPr>
          <w:rStyle w:val="a3"/>
          <w:color w:val="auto"/>
          <w:sz w:val="24"/>
          <w:szCs w:val="24"/>
        </w:rPr>
        <w:t>В</w:t>
      </w:r>
      <w:r w:rsidR="00572FF4" w:rsidRPr="008832D9">
        <w:rPr>
          <w:color w:val="auto"/>
          <w:sz w:val="24"/>
          <w:szCs w:val="24"/>
        </w:rPr>
        <w:t>.</w:t>
      </w:r>
      <w:hyperlink r:id="rId35" w:anchor="_Toc37759152" w:history="1">
        <w:r w:rsidR="00572FF4" w:rsidRPr="008832D9">
          <w:rPr>
            <w:rStyle w:val="a3"/>
            <w:color w:val="auto"/>
            <w:sz w:val="24"/>
            <w:szCs w:val="24"/>
          </w:rPr>
          <w:t xml:space="preserve"> Приемы благоустройства на территориях производственного назначения............................................................................</w:t>
        </w:r>
        <w:r w:rsidR="00572FF4" w:rsidRPr="008832D9">
          <w:rPr>
            <w:rStyle w:val="a3"/>
            <w:webHidden/>
            <w:color w:val="auto"/>
            <w:sz w:val="24"/>
            <w:szCs w:val="24"/>
          </w:rPr>
          <w:tab/>
        </w:r>
      </w:hyperlink>
      <w:r w:rsidR="00572FF4" w:rsidRPr="008832D9">
        <w:rPr>
          <w:color w:val="auto"/>
          <w:sz w:val="24"/>
          <w:szCs w:val="24"/>
        </w:rPr>
        <w:t>71</w:t>
      </w:r>
    </w:p>
    <w:p w:rsidR="00572FF4" w:rsidRPr="008832D9" w:rsidRDefault="00923F79" w:rsidP="00572FF4">
      <w:pPr>
        <w:pStyle w:val="12"/>
        <w:rPr>
          <w:color w:val="auto"/>
          <w:sz w:val="24"/>
          <w:szCs w:val="24"/>
        </w:rPr>
      </w:pPr>
      <w:hyperlink r:id="rId36" w:anchor="_Toc37759153" w:history="1">
        <w:r w:rsidR="00572FF4" w:rsidRPr="008832D9">
          <w:rPr>
            <w:rStyle w:val="a3"/>
            <w:color w:val="auto"/>
            <w:sz w:val="24"/>
            <w:szCs w:val="24"/>
          </w:rPr>
          <w:t>Приложение Г</w:t>
        </w:r>
      </w:hyperlink>
      <w:r w:rsidR="00572FF4" w:rsidRPr="008832D9">
        <w:rPr>
          <w:rStyle w:val="a3"/>
          <w:color w:val="auto"/>
          <w:sz w:val="24"/>
          <w:szCs w:val="24"/>
        </w:rPr>
        <w:t>.</w:t>
      </w:r>
      <w:hyperlink r:id="rId37" w:anchor="_Toc37759154" w:history="1">
        <w:r w:rsidR="00572FF4" w:rsidRPr="008832D9">
          <w:rPr>
            <w:rStyle w:val="a3"/>
            <w:color w:val="auto"/>
            <w:sz w:val="24"/>
            <w:szCs w:val="24"/>
          </w:rPr>
          <w:t xml:space="preserve"> Виды покрытий транспортных и пешеходных коммуникаций</w:t>
        </w:r>
      </w:hyperlink>
      <w:r w:rsidR="00572FF4" w:rsidRPr="008832D9">
        <w:rPr>
          <w:rStyle w:val="a3"/>
          <w:color w:val="auto"/>
          <w:sz w:val="24"/>
          <w:szCs w:val="24"/>
        </w:rPr>
        <w:t>............................................................................................................73</w:t>
      </w:r>
    </w:p>
    <w:p w:rsidR="00572FF4" w:rsidRPr="008832D9" w:rsidRDefault="008448F2" w:rsidP="00572FF4">
      <w:pPr>
        <w:pStyle w:val="50"/>
        <w:shd w:val="clear" w:color="auto" w:fill="auto"/>
        <w:spacing w:before="0" w:after="100" w:line="240" w:lineRule="auto"/>
        <w:ind w:right="559"/>
        <w:jc w:val="both"/>
        <w:rPr>
          <w:b w:val="0"/>
          <w:sz w:val="24"/>
          <w:szCs w:val="24"/>
        </w:rPr>
      </w:pPr>
      <w:r w:rsidRPr="008832D9">
        <w:rPr>
          <w:b w:val="0"/>
          <w:sz w:val="24"/>
          <w:szCs w:val="24"/>
        </w:rPr>
        <w:fldChar w:fldCharType="end"/>
      </w:r>
      <w:hyperlink r:id="rId38" w:anchor="_Toc37759155" w:history="1">
        <w:r w:rsidR="00572FF4" w:rsidRPr="008832D9">
          <w:rPr>
            <w:rStyle w:val="a3"/>
            <w:b w:val="0"/>
            <w:sz w:val="24"/>
            <w:szCs w:val="24"/>
          </w:rPr>
          <w:t>Приложение  Д</w:t>
        </w:r>
      </w:hyperlink>
      <w:r w:rsidR="00572FF4" w:rsidRPr="008832D9">
        <w:rPr>
          <w:rStyle w:val="a3"/>
          <w:b w:val="0"/>
          <w:sz w:val="24"/>
          <w:szCs w:val="24"/>
        </w:rPr>
        <w:t>. Порядок с</w:t>
      </w:r>
      <w:r w:rsidR="00572FF4" w:rsidRPr="008832D9">
        <w:rPr>
          <w:b w:val="0"/>
          <w:sz w:val="24"/>
          <w:szCs w:val="24"/>
        </w:rPr>
        <w:t>одержания строительных площадок...........................75</w:t>
      </w:r>
    </w:p>
    <w:p w:rsidR="00572FF4" w:rsidRPr="008832D9" w:rsidRDefault="00572FF4" w:rsidP="00572FF4">
      <w:pPr>
        <w:autoSpaceDE w:val="0"/>
        <w:autoSpaceDN w:val="0"/>
        <w:adjustRightInd w:val="0"/>
        <w:spacing w:after="100"/>
        <w:outlineLvl w:val="1"/>
        <w:rPr>
          <w:b/>
        </w:rPr>
      </w:pPr>
      <w:r w:rsidRPr="008832D9">
        <w:t>Приложение Е. Положение об уборке территории.................................................77</w:t>
      </w:r>
    </w:p>
    <w:p w:rsidR="00572FF4" w:rsidRPr="008832D9" w:rsidRDefault="00572FF4" w:rsidP="00572FF4">
      <w:pPr>
        <w:rPr>
          <w:b/>
        </w:rPr>
      </w:pPr>
      <w:r w:rsidRPr="008832D9">
        <w:t>Приложение Ж. Порядок содержания элементов благоустройства......................86</w:t>
      </w:r>
    </w:p>
    <w:p w:rsidR="00572FF4" w:rsidRPr="008832D9" w:rsidRDefault="00572FF4" w:rsidP="00572FF4">
      <w:pPr>
        <w:ind w:right="701"/>
      </w:pPr>
    </w:p>
    <w:p w:rsidR="00572FF4" w:rsidRPr="008832D9" w:rsidRDefault="00572FF4" w:rsidP="00572FF4">
      <w:pPr>
        <w:pStyle w:val="50"/>
        <w:shd w:val="clear" w:color="auto" w:fill="auto"/>
        <w:spacing w:before="120" w:after="120" w:line="240" w:lineRule="auto"/>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p>
    <w:p w:rsidR="00F759AD" w:rsidRDefault="00F759AD" w:rsidP="00572FF4">
      <w:pPr>
        <w:pStyle w:val="50"/>
        <w:shd w:val="clear" w:color="auto" w:fill="auto"/>
        <w:spacing w:before="120" w:after="120" w:line="240" w:lineRule="auto"/>
        <w:jc w:val="center"/>
        <w:rPr>
          <w:sz w:val="24"/>
          <w:szCs w:val="24"/>
        </w:rPr>
      </w:pPr>
    </w:p>
    <w:p w:rsidR="00572FF4" w:rsidRPr="008832D9" w:rsidRDefault="00572FF4" w:rsidP="00572FF4">
      <w:pPr>
        <w:pStyle w:val="50"/>
        <w:shd w:val="clear" w:color="auto" w:fill="auto"/>
        <w:spacing w:before="120" w:after="120" w:line="240" w:lineRule="auto"/>
        <w:jc w:val="center"/>
        <w:rPr>
          <w:sz w:val="24"/>
          <w:szCs w:val="24"/>
        </w:rPr>
      </w:pPr>
      <w:r w:rsidRPr="008832D9">
        <w:rPr>
          <w:sz w:val="24"/>
          <w:szCs w:val="24"/>
        </w:rPr>
        <w:lastRenderedPageBreak/>
        <w:t>ПРАВИЛА</w:t>
      </w:r>
    </w:p>
    <w:p w:rsidR="00572FF4" w:rsidRPr="008832D9" w:rsidRDefault="00572FF4" w:rsidP="00572FF4">
      <w:pPr>
        <w:pStyle w:val="50"/>
        <w:shd w:val="clear" w:color="auto" w:fill="auto"/>
        <w:spacing w:before="0" w:after="240" w:line="240" w:lineRule="auto"/>
        <w:jc w:val="center"/>
        <w:rPr>
          <w:sz w:val="24"/>
          <w:szCs w:val="24"/>
        </w:rPr>
      </w:pPr>
      <w:r w:rsidRPr="008832D9">
        <w:rPr>
          <w:sz w:val="24"/>
          <w:szCs w:val="24"/>
        </w:rPr>
        <w:t xml:space="preserve">БЛАГОУСТРОЙСТВА ТЕРРИТОРИИ </w:t>
      </w:r>
      <w:r w:rsidR="003D1188" w:rsidRPr="008832D9">
        <w:rPr>
          <w:sz w:val="24"/>
          <w:szCs w:val="24"/>
        </w:rPr>
        <w:t>НОВОЕГОРЛЫКСКОГО</w:t>
      </w:r>
      <w:r w:rsidRPr="008832D9">
        <w:rPr>
          <w:sz w:val="24"/>
          <w:szCs w:val="24"/>
        </w:rPr>
        <w:t xml:space="preserve"> СЕЛЬСКОГО ПОСЕЛЕНИЯ САЛЬСКОГО РАЙОНА РОСТОВСКОЙ ОБЛАСТИ</w:t>
      </w:r>
    </w:p>
    <w:p w:rsidR="00572FF4" w:rsidRPr="008832D9" w:rsidRDefault="00572FF4" w:rsidP="00572FF4">
      <w:pPr>
        <w:spacing w:before="120" w:after="120"/>
        <w:jc w:val="center"/>
        <w:rPr>
          <w:b/>
        </w:rPr>
      </w:pPr>
      <w:r w:rsidRPr="008832D9">
        <w:rPr>
          <w:b/>
        </w:rPr>
        <w:t>ВВЕДЕНИЕ</w:t>
      </w:r>
    </w:p>
    <w:p w:rsidR="00572FF4" w:rsidRPr="008832D9" w:rsidRDefault="00572FF4" w:rsidP="00572FF4">
      <w:pPr>
        <w:ind w:firstLine="709"/>
        <w:jc w:val="both"/>
      </w:pPr>
      <w:r w:rsidRPr="008832D9">
        <w:rPr>
          <w:shd w:val="clear" w:color="auto" w:fill="FFFFFF"/>
        </w:rPr>
        <w:t xml:space="preserve">Способность окружающей среды населенного пункта удовлетворять объективные потребности и запросы жителей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и среды обитания в </w:t>
      </w:r>
      <w:r w:rsidR="003D1188" w:rsidRPr="008832D9">
        <w:t>Новоегорлыкском</w:t>
      </w:r>
      <w:r w:rsidR="003D1188" w:rsidRPr="008832D9">
        <w:rPr>
          <w:shd w:val="clear" w:color="auto" w:fill="FFFFFF"/>
        </w:rPr>
        <w:t xml:space="preserve"> </w:t>
      </w:r>
      <w:r w:rsidRPr="008832D9">
        <w:rPr>
          <w:shd w:val="clear" w:color="auto" w:fill="FFFFFF"/>
        </w:rPr>
        <w:t xml:space="preserve">сельском поселении Сальского района Ростовской области </w:t>
      </w:r>
      <w:r w:rsidRPr="008832D9">
        <w:t>разработаны настоящие Правила благоустройства территории.</w:t>
      </w:r>
    </w:p>
    <w:p w:rsidR="00572FF4" w:rsidRPr="008832D9" w:rsidRDefault="00572FF4" w:rsidP="00572FF4">
      <w:pPr>
        <w:pStyle w:val="14"/>
        <w:keepNext/>
        <w:keepLines/>
        <w:numPr>
          <w:ilvl w:val="0"/>
          <w:numId w:val="4"/>
        </w:numPr>
        <w:shd w:val="clear" w:color="auto" w:fill="auto"/>
        <w:spacing w:before="120" w:after="120" w:line="240" w:lineRule="auto"/>
        <w:rPr>
          <w:sz w:val="24"/>
          <w:szCs w:val="24"/>
        </w:rPr>
      </w:pPr>
      <w:bookmarkStart w:id="1" w:name="bookmark5"/>
      <w:r w:rsidRPr="008832D9">
        <w:rPr>
          <w:sz w:val="24"/>
          <w:szCs w:val="24"/>
        </w:rPr>
        <w:t>ОБЩИЕ ПОЛОЖЕНИЯ</w:t>
      </w:r>
      <w:bookmarkEnd w:id="1"/>
    </w:p>
    <w:p w:rsidR="00572FF4" w:rsidRPr="008832D9" w:rsidRDefault="00572FF4" w:rsidP="00572FF4">
      <w:pPr>
        <w:pStyle w:val="50"/>
        <w:numPr>
          <w:ilvl w:val="1"/>
          <w:numId w:val="4"/>
        </w:numPr>
        <w:shd w:val="clear" w:color="auto" w:fill="auto"/>
        <w:spacing w:before="0" w:after="0" w:line="240" w:lineRule="auto"/>
        <w:ind w:firstLine="709"/>
        <w:jc w:val="both"/>
        <w:rPr>
          <w:b w:val="0"/>
          <w:sz w:val="24"/>
          <w:szCs w:val="24"/>
        </w:rPr>
      </w:pPr>
      <w:r w:rsidRPr="008832D9">
        <w:rPr>
          <w:b w:val="0"/>
          <w:sz w:val="24"/>
          <w:szCs w:val="24"/>
        </w:rPr>
        <w:t xml:space="preserve"> Настоящие Правила благоустройства территории </w:t>
      </w:r>
      <w:r w:rsidR="003D1188" w:rsidRPr="008832D9">
        <w:rPr>
          <w:b w:val="0"/>
          <w:sz w:val="24"/>
          <w:szCs w:val="24"/>
        </w:rPr>
        <w:t xml:space="preserve">Новоегорлыкского </w:t>
      </w:r>
      <w:r w:rsidRPr="008832D9">
        <w:rPr>
          <w:b w:val="0"/>
          <w:sz w:val="24"/>
          <w:szCs w:val="24"/>
        </w:rPr>
        <w:t>сельского поселения Сальского района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муниципальном образовании,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572FF4" w:rsidRPr="008832D9" w:rsidRDefault="00572FF4" w:rsidP="00572FF4">
      <w:pPr>
        <w:pStyle w:val="ConsPlusNormal"/>
        <w:numPr>
          <w:ilvl w:val="1"/>
          <w:numId w:val="4"/>
        </w:numPr>
        <w:ind w:firstLine="709"/>
        <w:jc w:val="both"/>
        <w:rPr>
          <w:rFonts w:ascii="Times New Roman" w:hAnsi="Times New Roman" w:cs="Times New Roman"/>
          <w:sz w:val="24"/>
          <w:szCs w:val="24"/>
        </w:rPr>
      </w:pPr>
      <w:r w:rsidRPr="008832D9">
        <w:rPr>
          <w:rFonts w:ascii="Times New Roman" w:hAnsi="Times New Roman" w:cs="Times New Roman"/>
          <w:sz w:val="24"/>
          <w:szCs w:val="24"/>
        </w:rPr>
        <w:t xml:space="preserve">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а также требования к обеспечению чистоты и порядка.</w:t>
      </w:r>
    </w:p>
    <w:p w:rsidR="00572FF4" w:rsidRPr="008832D9" w:rsidRDefault="00572FF4" w:rsidP="00572FF4">
      <w:pPr>
        <w:pStyle w:val="af4"/>
        <w:numPr>
          <w:ilvl w:val="1"/>
          <w:numId w:val="4"/>
        </w:numPr>
        <w:ind w:firstLine="709"/>
        <w:jc w:val="both"/>
        <w:rPr>
          <w:rFonts w:ascii="Times New Roman" w:hAnsi="Times New Roman" w:cs="Times New Roman"/>
          <w:color w:val="auto"/>
        </w:rPr>
      </w:pPr>
      <w:r w:rsidRPr="008832D9">
        <w:rPr>
          <w:rFonts w:ascii="Times New Roman" w:hAnsi="Times New Roman" w:cs="Times New Roman"/>
          <w:color w:val="auto"/>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 xml:space="preserve">сельского поселения, эксплуатации благоустроенных территорий. </w:t>
      </w:r>
    </w:p>
    <w:p w:rsidR="00572FF4" w:rsidRPr="008832D9" w:rsidRDefault="00572FF4" w:rsidP="00572FF4">
      <w:pPr>
        <w:pStyle w:val="af4"/>
        <w:ind w:left="0" w:firstLine="709"/>
        <w:jc w:val="both"/>
        <w:rPr>
          <w:rFonts w:ascii="Times New Roman" w:hAnsi="Times New Roman" w:cs="Times New Roman"/>
          <w:color w:val="auto"/>
        </w:rPr>
      </w:pPr>
      <w:r w:rsidRPr="008832D9">
        <w:rPr>
          <w:rFonts w:ascii="Times New Roman" w:hAnsi="Times New Roman" w:cs="Times New Roman"/>
          <w:color w:val="auto"/>
        </w:rPr>
        <w:t xml:space="preserve">Действие Правил благоустройства распространяется на сложившиеся, реконструируемые, вновь застраиваемые территории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w:t>
      </w:r>
    </w:p>
    <w:p w:rsidR="00572FF4" w:rsidRPr="008832D9" w:rsidRDefault="00572FF4" w:rsidP="00572FF4">
      <w:pPr>
        <w:pStyle w:val="af4"/>
        <w:numPr>
          <w:ilvl w:val="1"/>
          <w:numId w:val="4"/>
        </w:numPr>
        <w:ind w:firstLine="709"/>
        <w:jc w:val="both"/>
        <w:rPr>
          <w:rFonts w:ascii="Times New Roman" w:hAnsi="Times New Roman" w:cs="Times New Roman"/>
          <w:color w:val="auto"/>
        </w:rPr>
      </w:pPr>
      <w:r w:rsidRPr="008832D9">
        <w:rPr>
          <w:rFonts w:ascii="Times New Roman" w:hAnsi="Times New Roman" w:cs="Times New Roman"/>
          <w:color w:val="auto"/>
        </w:rPr>
        <w:t xml:space="preserve"> Выполнение Правил благоустройства обеспечивает требования создания комфортной окружающей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572FF4" w:rsidRPr="008832D9" w:rsidRDefault="00572FF4" w:rsidP="00572FF4">
      <w:pPr>
        <w:ind w:firstLine="709"/>
        <w:jc w:val="both"/>
      </w:pPr>
      <w:r w:rsidRPr="008832D9">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572FF4" w:rsidRPr="008832D9" w:rsidRDefault="00572FF4" w:rsidP="00572FF4">
      <w:pPr>
        <w:pStyle w:val="23"/>
        <w:numPr>
          <w:ilvl w:val="1"/>
          <w:numId w:val="4"/>
        </w:numPr>
        <w:shd w:val="clear" w:color="auto" w:fill="auto"/>
        <w:tabs>
          <w:tab w:val="left" w:pos="1234"/>
        </w:tabs>
        <w:spacing w:before="0" w:after="0" w:line="240" w:lineRule="auto"/>
        <w:ind w:firstLine="709"/>
        <w:jc w:val="both"/>
        <w:rPr>
          <w:spacing w:val="2"/>
          <w:sz w:val="24"/>
          <w:szCs w:val="24"/>
          <w:shd w:val="clear" w:color="auto" w:fill="FFFFFF"/>
        </w:rPr>
      </w:pPr>
      <w:r w:rsidRPr="008832D9">
        <w:rPr>
          <w:sz w:val="24"/>
          <w:szCs w:val="24"/>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572FF4" w:rsidRPr="008832D9" w:rsidRDefault="00572FF4" w:rsidP="00572FF4">
      <w:pPr>
        <w:pStyle w:val="23"/>
        <w:shd w:val="clear" w:color="auto" w:fill="auto"/>
        <w:tabs>
          <w:tab w:val="left" w:pos="709"/>
        </w:tabs>
        <w:spacing w:before="0" w:after="0" w:line="240" w:lineRule="auto"/>
        <w:ind w:firstLine="709"/>
        <w:jc w:val="both"/>
        <w:rPr>
          <w:spacing w:val="2"/>
          <w:sz w:val="24"/>
          <w:szCs w:val="24"/>
          <w:shd w:val="clear" w:color="auto" w:fill="FFFFFF"/>
        </w:rPr>
      </w:pPr>
      <w:r w:rsidRPr="008832D9">
        <w:rPr>
          <w:sz w:val="24"/>
          <w:szCs w:val="24"/>
        </w:rPr>
        <w:t xml:space="preserve">Перечень благоустраиваемых функциональных зон </w:t>
      </w:r>
      <w:r w:rsidR="003D1188" w:rsidRPr="008832D9">
        <w:rPr>
          <w:sz w:val="24"/>
          <w:szCs w:val="24"/>
        </w:rPr>
        <w:t xml:space="preserve">Новоегорлыкского </w:t>
      </w:r>
      <w:r w:rsidRPr="008832D9">
        <w:rPr>
          <w:sz w:val="24"/>
          <w:szCs w:val="24"/>
        </w:rPr>
        <w:t xml:space="preserve">сельского поселения включает в себя зоны жилой, общественно-деловой и смешанной застройки, производственной застройки, инженерной и транспортной инфраструктуры, </w:t>
      </w:r>
      <w:r w:rsidRPr="008832D9">
        <w:rPr>
          <w:sz w:val="24"/>
          <w:szCs w:val="24"/>
        </w:rPr>
        <w:lastRenderedPageBreak/>
        <w:t xml:space="preserve">рекреационные зоны, коммунальные и иные зоны, </w:t>
      </w:r>
      <w:r w:rsidRPr="008832D9">
        <w:rPr>
          <w:spacing w:val="2"/>
          <w:sz w:val="24"/>
          <w:szCs w:val="24"/>
          <w:shd w:val="clear" w:color="auto" w:fill="FFFFFF"/>
        </w:rPr>
        <w:t>определенные генеральным планом поселения, схемой территориального планирования</w:t>
      </w:r>
      <w:r w:rsidRPr="008832D9">
        <w:rPr>
          <w:sz w:val="24"/>
          <w:szCs w:val="24"/>
        </w:rPr>
        <w:t xml:space="preserve"> </w:t>
      </w:r>
      <w:r w:rsidR="003D1188" w:rsidRPr="008832D9">
        <w:rPr>
          <w:sz w:val="24"/>
          <w:szCs w:val="24"/>
        </w:rPr>
        <w:t xml:space="preserve">Новоегорлыкского </w:t>
      </w:r>
      <w:r w:rsidRPr="008832D9">
        <w:rPr>
          <w:sz w:val="24"/>
          <w:szCs w:val="24"/>
        </w:rPr>
        <w:t>сельского поселения</w:t>
      </w:r>
      <w:r w:rsidRPr="008832D9">
        <w:rPr>
          <w:spacing w:val="2"/>
          <w:sz w:val="24"/>
          <w:szCs w:val="24"/>
          <w:shd w:val="clear" w:color="auto" w:fill="FFFFFF"/>
        </w:rPr>
        <w:t xml:space="preserve">. </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xml:space="preserve">1.5.1. Для </w:t>
      </w:r>
      <w:r w:rsidRPr="008832D9">
        <w:rPr>
          <w:sz w:val="24"/>
          <w:szCs w:val="24"/>
        </w:rPr>
        <w:t>общественно-деловой и смешанной застройки (далее - общественные территории)</w:t>
      </w:r>
      <w:r w:rsidRPr="008832D9">
        <w:rPr>
          <w:spacing w:val="2"/>
          <w:sz w:val="24"/>
          <w:szCs w:val="24"/>
          <w:shd w:val="clear" w:color="auto" w:fill="FFFFFF"/>
        </w:rPr>
        <w:t xml:space="preserve"> функциональное зонирование благоустройства предусматривает:</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зоны перемещения пешеходов (улицы, площади, набережные);</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зоны транспортной инфраструктуры (магистрали, дороги, проезды, стоянки);</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озелененные территории (озеленение улиц, бульвары; скверы, сады, парки, леса населенных пунктов);</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охранные зоны коммуникаций;</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водоохранные зоны (реки, пруды, водохранилища, пляжи);</w:t>
      </w:r>
    </w:p>
    <w:p w:rsidR="00572FF4" w:rsidRPr="008832D9" w:rsidRDefault="00572FF4" w:rsidP="00572FF4">
      <w:pPr>
        <w:pStyle w:val="23"/>
        <w:shd w:val="clear" w:color="auto" w:fill="auto"/>
        <w:tabs>
          <w:tab w:val="left" w:pos="709"/>
        </w:tabs>
        <w:spacing w:before="0" w:after="0" w:line="240" w:lineRule="auto"/>
        <w:ind w:firstLine="425"/>
        <w:jc w:val="both"/>
        <w:rPr>
          <w:spacing w:val="2"/>
          <w:sz w:val="24"/>
          <w:szCs w:val="24"/>
          <w:shd w:val="clear" w:color="auto" w:fill="FFFFFF"/>
        </w:rPr>
      </w:pPr>
      <w:r w:rsidRPr="008832D9">
        <w:rPr>
          <w:spacing w:val="2"/>
          <w:sz w:val="24"/>
          <w:szCs w:val="24"/>
          <w:shd w:val="clear" w:color="auto" w:fill="FFFFFF"/>
        </w:rPr>
        <w:t>- коммунальные зоны (зоны кратковременного накопления и (или) хранения ТКО, зоны общественных туалетов).</w:t>
      </w:r>
    </w:p>
    <w:p w:rsidR="00572FF4" w:rsidRPr="008832D9" w:rsidRDefault="00572FF4" w:rsidP="00572FF4">
      <w:pPr>
        <w:pStyle w:val="23"/>
        <w:shd w:val="clear" w:color="auto" w:fill="auto"/>
        <w:tabs>
          <w:tab w:val="left" w:pos="709"/>
        </w:tabs>
        <w:spacing w:before="0" w:after="0" w:line="240" w:lineRule="auto"/>
        <w:ind w:firstLine="425"/>
        <w:jc w:val="both"/>
        <w:rPr>
          <w:b/>
          <w:spacing w:val="2"/>
          <w:sz w:val="24"/>
          <w:szCs w:val="24"/>
          <w:shd w:val="clear" w:color="auto" w:fill="FFFFFF"/>
        </w:rPr>
      </w:pPr>
      <w:r w:rsidRPr="008832D9">
        <w:rPr>
          <w:spacing w:val="2"/>
          <w:sz w:val="24"/>
          <w:szCs w:val="24"/>
          <w:shd w:val="clear" w:color="auto" w:fill="FFFFFF"/>
        </w:rPr>
        <w:t xml:space="preserve">1.5.2. Для дворовых территорий в </w:t>
      </w:r>
      <w:r w:rsidRPr="008832D9">
        <w:rPr>
          <w:sz w:val="24"/>
          <w:szCs w:val="24"/>
        </w:rPr>
        <w:t>жилой застройке</w:t>
      </w:r>
      <w:r w:rsidRPr="008832D9">
        <w:rPr>
          <w:spacing w:val="2"/>
          <w:sz w:val="24"/>
          <w:szCs w:val="24"/>
          <w:shd w:val="clear" w:color="auto" w:fill="FFFFFF"/>
        </w:rPr>
        <w:t xml:space="preserve"> функциональное зонирование благоустройства предусматривает:</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зоны транспортной инфраструктуры (проезды, автостоянки);</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озелененные территории (озеленение территории);</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охранные зоны коммуникаций;</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коммунальные зоны (зоны кратковременного накопления и (или) хранения ТКО)</w:t>
      </w:r>
    </w:p>
    <w:p w:rsidR="00572FF4" w:rsidRPr="008832D9" w:rsidRDefault="00572FF4" w:rsidP="00572FF4">
      <w:pPr>
        <w:pStyle w:val="23"/>
        <w:numPr>
          <w:ilvl w:val="1"/>
          <w:numId w:val="4"/>
        </w:numPr>
        <w:shd w:val="clear" w:color="auto" w:fill="auto"/>
        <w:tabs>
          <w:tab w:val="left" w:pos="123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Благоустройство предусматривает:</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охрану окружающей среды, памятников истории и культуры;</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охрану недр и рациональное использование природных ресурсов;</w:t>
      </w:r>
    </w:p>
    <w:p w:rsidR="00572FF4" w:rsidRPr="008832D9" w:rsidRDefault="00572FF4" w:rsidP="00572FF4">
      <w:pPr>
        <w:pStyle w:val="23"/>
        <w:shd w:val="clear" w:color="auto" w:fill="auto"/>
        <w:tabs>
          <w:tab w:val="left" w:pos="123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572FF4" w:rsidRPr="008832D9" w:rsidRDefault="00572FF4" w:rsidP="00572FF4">
      <w:pPr>
        <w:pStyle w:val="af4"/>
        <w:numPr>
          <w:ilvl w:val="1"/>
          <w:numId w:val="4"/>
        </w:numPr>
        <w:ind w:firstLine="709"/>
        <w:jc w:val="both"/>
        <w:rPr>
          <w:rStyle w:val="a3"/>
          <w:rFonts w:ascii="Times New Roman" w:hAnsi="Times New Roman" w:cs="Times New Roman"/>
          <w:bCs/>
          <w:color w:val="auto"/>
        </w:rPr>
      </w:pPr>
      <w:r w:rsidRPr="008832D9">
        <w:rPr>
          <w:rFonts w:ascii="Times New Roman" w:hAnsi="Times New Roman" w:cs="Times New Roman"/>
          <w:bCs/>
          <w:color w:val="auto"/>
        </w:rPr>
        <w:t xml:space="preserve"> Перечень элементов благоустройства:</w:t>
      </w:r>
    </w:p>
    <w:p w:rsidR="00572FF4" w:rsidRPr="008832D9" w:rsidRDefault="00572FF4" w:rsidP="00572FF4">
      <w:pPr>
        <w:pStyle w:val="21"/>
        <w:spacing w:line="240" w:lineRule="auto"/>
        <w:ind w:right="0" w:firstLine="426"/>
        <w:rPr>
          <w:rFonts w:ascii="Times New Roman" w:hAnsi="Times New Roman"/>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 xml:space="preserve">1. Элементы инженерной подготовки и защиты территории (откосы, подпорные стены, люки, решетки, и пр.); </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2. Озеленение – стационарное и мобильное, вертикальное и крышное и пр.;</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3. Виды покрытий (твердые, мягкие, газонные, комбинированные);</w:t>
      </w:r>
    </w:p>
    <w:p w:rsidR="00572FF4" w:rsidRPr="008832D9" w:rsidRDefault="00572FF4" w:rsidP="00572FF4">
      <w:pPr>
        <w:ind w:firstLine="426"/>
        <w:jc w:val="both"/>
      </w:pPr>
      <w:r w:rsidRPr="008832D9">
        <w:rPr>
          <w:bCs/>
        </w:rPr>
        <w:t>1.7.</w:t>
      </w:r>
      <w:r w:rsidRPr="008832D9">
        <w:rPr>
          <w:rStyle w:val="a3"/>
        </w:rPr>
        <w:t>4. Сопряжения поверхностей (</w:t>
      </w:r>
      <w:r w:rsidRPr="008832D9">
        <w:t>бортовые камни, пандусы, ступени, лестницы</w:t>
      </w:r>
      <w:r w:rsidRPr="008832D9">
        <w:rPr>
          <w:rStyle w:val="a3"/>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5.  Ограждения (</w:t>
      </w:r>
      <w:r w:rsidRPr="008832D9">
        <w:rPr>
          <w:rFonts w:ascii="Times New Roman" w:hAnsi="Times New Roman"/>
          <w:color w:val="auto"/>
          <w:sz w:val="24"/>
          <w:szCs w:val="24"/>
        </w:rPr>
        <w:t>постоянные, временные, передвижные);</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6. Малые архитектурные формы (</w:t>
      </w:r>
      <w:r w:rsidRPr="008832D9">
        <w:rPr>
          <w:rFonts w:ascii="Times New Roman" w:hAnsi="Times New Roman"/>
          <w:color w:val="auto"/>
          <w:sz w:val="24"/>
          <w:szCs w:val="24"/>
        </w:rPr>
        <w:t>элементы монументально-декоративного искусства, в том числе малая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7. Игровое и спортивное оборудование (</w:t>
      </w:r>
      <w:r w:rsidRPr="008832D9">
        <w:rPr>
          <w:rFonts w:ascii="Times New Roman" w:hAnsi="Times New Roman"/>
          <w:color w:val="auto"/>
          <w:sz w:val="24"/>
          <w:szCs w:val="24"/>
        </w:rPr>
        <w:t>игровые, физкультурно-оздоровительные устройства и их комплексы</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Style w:val="a3"/>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8. Освещение и осветительное оборудование;</w:t>
      </w:r>
    </w:p>
    <w:p w:rsidR="00572FF4" w:rsidRPr="008832D9" w:rsidRDefault="00572FF4" w:rsidP="00572FF4">
      <w:pPr>
        <w:ind w:firstLine="426"/>
        <w:jc w:val="both"/>
      </w:pPr>
      <w:r w:rsidRPr="008832D9">
        <w:rPr>
          <w:bCs/>
        </w:rPr>
        <w:t>1.7.</w:t>
      </w:r>
      <w:r w:rsidRPr="008832D9">
        <w:t>9. Средства наружной рекламы и информации;</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10. Некапитальные нестационарные сооружения (</w:t>
      </w:r>
      <w:r w:rsidRPr="008832D9">
        <w:rPr>
          <w:rFonts w:ascii="Times New Roman" w:hAnsi="Times New Roman"/>
          <w:color w:val="auto"/>
          <w:sz w:val="24"/>
          <w:szCs w:val="24"/>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lastRenderedPageBreak/>
        <w:t>1.7.</w:t>
      </w:r>
      <w:r w:rsidRPr="008832D9">
        <w:rPr>
          <w:rStyle w:val="a3"/>
          <w:rFonts w:ascii="Times New Roman" w:hAnsi="Times New Roman"/>
          <w:color w:val="auto"/>
          <w:sz w:val="24"/>
          <w:szCs w:val="24"/>
        </w:rPr>
        <w:t>11. Оформление и оборудование зданий и сооружений (</w:t>
      </w:r>
      <w:r w:rsidRPr="008832D9">
        <w:rPr>
          <w:rFonts w:ascii="Times New Roman" w:hAnsi="Times New Roman"/>
          <w:color w:val="auto"/>
          <w:sz w:val="24"/>
          <w:szCs w:val="24"/>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 xml:space="preserve">12. Площадки (детские, </w:t>
      </w:r>
      <w:r w:rsidRPr="008832D9">
        <w:rPr>
          <w:rFonts w:ascii="Times New Roman" w:hAnsi="Times New Roman"/>
          <w:color w:val="auto"/>
          <w:sz w:val="24"/>
          <w:szCs w:val="24"/>
        </w:rPr>
        <w:t>отдыха взрослых, спортивные, контейнерные для сбора ТКО, выгула собак, стоянки автомобилей</w:t>
      </w:r>
      <w:r w:rsidRPr="008832D9">
        <w:rPr>
          <w:rStyle w:val="a3"/>
          <w:rFonts w:ascii="Times New Roman" w:hAnsi="Times New Roman"/>
          <w:color w:val="auto"/>
          <w:sz w:val="24"/>
          <w:szCs w:val="24"/>
        </w:rPr>
        <w:t>);</w:t>
      </w:r>
    </w:p>
    <w:p w:rsidR="00572FF4" w:rsidRPr="008832D9" w:rsidRDefault="00572FF4" w:rsidP="00572FF4">
      <w:pPr>
        <w:pStyle w:val="21"/>
        <w:spacing w:line="240" w:lineRule="auto"/>
        <w:ind w:right="0" w:firstLine="426"/>
        <w:rPr>
          <w:rFonts w:ascii="Times New Roman" w:hAnsi="Times New Roman"/>
          <w:color w:val="auto"/>
          <w:sz w:val="24"/>
          <w:szCs w:val="24"/>
        </w:rPr>
      </w:pPr>
      <w:r w:rsidRPr="008832D9">
        <w:rPr>
          <w:rFonts w:ascii="Times New Roman" w:hAnsi="Times New Roman"/>
          <w:bCs/>
          <w:color w:val="auto"/>
          <w:sz w:val="24"/>
          <w:szCs w:val="24"/>
        </w:rPr>
        <w:t>1.7.</w:t>
      </w:r>
      <w:r w:rsidRPr="008832D9">
        <w:rPr>
          <w:rStyle w:val="a3"/>
          <w:rFonts w:ascii="Times New Roman" w:hAnsi="Times New Roman"/>
          <w:color w:val="auto"/>
          <w:sz w:val="24"/>
          <w:szCs w:val="24"/>
        </w:rPr>
        <w:t>13. Пешеходные коммуникации (</w:t>
      </w:r>
      <w:r w:rsidRPr="008832D9">
        <w:rPr>
          <w:rFonts w:ascii="Times New Roman" w:hAnsi="Times New Roman"/>
          <w:color w:val="auto"/>
          <w:sz w:val="24"/>
          <w:szCs w:val="24"/>
        </w:rPr>
        <w:t>тротуары, аллеи, дорожки, тропинки, мостики</w:t>
      </w:r>
      <w:r w:rsidRPr="008832D9">
        <w:rPr>
          <w:rStyle w:val="a3"/>
          <w:rFonts w:ascii="Times New Roman" w:hAnsi="Times New Roman"/>
          <w:color w:val="auto"/>
          <w:sz w:val="24"/>
          <w:szCs w:val="24"/>
        </w:rPr>
        <w:t>);</w:t>
      </w:r>
    </w:p>
    <w:p w:rsidR="00572FF4" w:rsidRPr="008832D9" w:rsidRDefault="00572FF4" w:rsidP="00572FF4">
      <w:pPr>
        <w:ind w:firstLine="426"/>
        <w:jc w:val="both"/>
        <w:rPr>
          <w:rStyle w:val="a3"/>
          <w:color w:val="auto"/>
        </w:rPr>
      </w:pPr>
      <w:r w:rsidRPr="008832D9">
        <w:rPr>
          <w:bCs/>
        </w:rPr>
        <w:t>1.7.1</w:t>
      </w:r>
      <w:r w:rsidRPr="008832D9">
        <w:rPr>
          <w:rStyle w:val="a3"/>
        </w:rPr>
        <w:t>4. Транспортные проезды (</w:t>
      </w:r>
      <w:r w:rsidRPr="008832D9">
        <w:t>в т.ч. велодорожки</w:t>
      </w:r>
      <w:r w:rsidRPr="008832D9">
        <w:rPr>
          <w:rStyle w:val="a3"/>
        </w:rPr>
        <w:t>).</w:t>
      </w:r>
    </w:p>
    <w:p w:rsidR="00572FF4" w:rsidRPr="008832D9" w:rsidRDefault="00572FF4" w:rsidP="00572FF4">
      <w:pPr>
        <w:spacing w:line="0" w:lineRule="atLeast"/>
        <w:ind w:right="-1"/>
        <w:jc w:val="both"/>
        <w:rPr>
          <w:rFonts w:eastAsia="SimSun"/>
          <w:shd w:val="clear" w:color="auto" w:fill="FFFFFF"/>
        </w:rPr>
      </w:pPr>
      <w:r w:rsidRPr="008832D9">
        <w:rPr>
          <w:rFonts w:eastAsia="SimSun"/>
        </w:rPr>
        <w:t xml:space="preserve">       1.8. Инфраструктура поселения включает в себя </w:t>
      </w:r>
      <w:r w:rsidRPr="008832D9">
        <w:rPr>
          <w:rFonts w:eastAsia="SimSun"/>
          <w:shd w:val="clear" w:color="auto" w:fill="FFFFFF"/>
        </w:rPr>
        <w:t>объекты социальной, инженерной, муниципальной, железнодорожной инфраструктуры. В свою очередь к </w:t>
      </w:r>
      <w:r w:rsidRPr="008832D9">
        <w:rPr>
          <w:rFonts w:eastAsia="SimSun"/>
          <w:bCs/>
          <w:shd w:val="clear" w:color="auto" w:fill="FFFFFF"/>
        </w:rPr>
        <w:t>объектам</w:t>
      </w:r>
      <w:r w:rsidRPr="008832D9">
        <w:rPr>
          <w:rFonts w:eastAsia="SimSun"/>
          <w:shd w:val="clear" w:color="auto" w:fill="FFFFFF"/>
        </w:rPr>
        <w:t> </w:t>
      </w:r>
      <w:r w:rsidRPr="008832D9">
        <w:rPr>
          <w:rFonts w:eastAsia="SimSun"/>
          <w:bCs/>
          <w:shd w:val="clear" w:color="auto" w:fill="FFFFFF"/>
        </w:rPr>
        <w:t>социальной</w:t>
      </w:r>
      <w:r w:rsidRPr="008832D9">
        <w:rPr>
          <w:rFonts w:eastAsia="SimSun"/>
          <w:shd w:val="clear" w:color="auto" w:fill="FFFFFF"/>
        </w:rPr>
        <w:t> </w:t>
      </w:r>
      <w:r w:rsidRPr="008832D9">
        <w:rPr>
          <w:rFonts w:eastAsia="SimSun"/>
          <w:bCs/>
          <w:shd w:val="clear" w:color="auto" w:fill="FFFFFF"/>
        </w:rPr>
        <w:t>инфраструктуры</w:t>
      </w:r>
      <w:r w:rsidRPr="008832D9">
        <w:rPr>
          <w:rFonts w:eastAsia="SimSun"/>
          <w:shd w:val="clear" w:color="auto" w:fill="FFFFFF"/>
        </w:rPr>
        <w:t> </w:t>
      </w:r>
      <w:r w:rsidRPr="008832D9">
        <w:rPr>
          <w:rFonts w:eastAsia="SimSun"/>
          <w:bCs/>
          <w:shd w:val="clear" w:color="auto" w:fill="FFFFFF"/>
        </w:rPr>
        <w:t>относятся</w:t>
      </w:r>
      <w:r w:rsidRPr="008832D9">
        <w:rPr>
          <w:rFonts w:eastAsia="SimSun"/>
          <w:shd w:val="clear" w:color="auto" w:fill="FFFFFF"/>
        </w:rPr>
        <w:t> учреждения образования, здравоохранения, </w:t>
      </w:r>
      <w:r w:rsidRPr="008832D9">
        <w:rPr>
          <w:rFonts w:eastAsia="SimSun"/>
          <w:bCs/>
          <w:shd w:val="clear" w:color="auto" w:fill="FFFFFF"/>
        </w:rPr>
        <w:t>социального</w:t>
      </w:r>
      <w:r w:rsidRPr="008832D9">
        <w:rPr>
          <w:rFonts w:eastAsia="SimSun"/>
          <w:shd w:val="clear" w:color="auto" w:fill="FFFFFF"/>
        </w:rPr>
        <w:t>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земельные участки под ними, а также объекты спорта, площадки для культурно-массовых мероприятий.</w:t>
      </w:r>
    </w:p>
    <w:p w:rsidR="00572FF4" w:rsidRPr="008832D9" w:rsidRDefault="00572FF4" w:rsidP="00572FF4">
      <w:pPr>
        <w:spacing w:line="0" w:lineRule="atLeast"/>
        <w:ind w:right="-1"/>
        <w:jc w:val="both"/>
        <w:rPr>
          <w:rFonts w:eastAsia="SimSun"/>
        </w:rPr>
      </w:pPr>
      <w:r w:rsidRPr="008832D9">
        <w:rPr>
          <w:rFonts w:eastAsia="SimSun"/>
        </w:rPr>
        <w:t xml:space="preserve">     К объектам инженерной инфраструктуры относятся системы электроснабжения, водоснабжения и водоотведения, системы теплоснабжения, газоснабжения, объекты жилищно-коммунального комплекса.</w:t>
      </w:r>
    </w:p>
    <w:p w:rsidR="00572FF4" w:rsidRPr="008832D9" w:rsidRDefault="00572FF4" w:rsidP="00572FF4">
      <w:pPr>
        <w:spacing w:line="0" w:lineRule="atLeast"/>
        <w:ind w:right="-1"/>
        <w:jc w:val="both"/>
        <w:rPr>
          <w:rFonts w:eastAsia="SimSun"/>
          <w:shd w:val="clear" w:color="auto" w:fill="FFFFFF"/>
        </w:rPr>
      </w:pPr>
      <w:r w:rsidRPr="008832D9">
        <w:rPr>
          <w:rFonts w:eastAsia="SimSun"/>
          <w:bCs/>
          <w:shd w:val="clear" w:color="auto" w:fill="FFFFFF"/>
        </w:rPr>
        <w:t xml:space="preserve">     К объектам железнодорожной инфраструктуры относятся</w:t>
      </w:r>
      <w:r w:rsidRPr="008832D9">
        <w:rPr>
          <w:rFonts w:eastAsia="SimSun"/>
          <w:shd w:val="clear" w:color="auto" w:fill="FFFFFF"/>
        </w:rPr>
        <w:t xml:space="preserve"> совокупность постоянных сооружений, зданий, систем, земельных участков, включая </w:t>
      </w:r>
      <w:r w:rsidRPr="008832D9">
        <w:rPr>
          <w:rFonts w:eastAsia="SimSun"/>
          <w:bCs/>
          <w:shd w:val="clear" w:color="auto" w:fill="FFFFFF"/>
        </w:rPr>
        <w:t>железнодорожную</w:t>
      </w:r>
      <w:r w:rsidRPr="008832D9">
        <w:rPr>
          <w:rFonts w:eastAsia="SimSun"/>
          <w:shd w:val="clear" w:color="auto" w:fill="FFFFFF"/>
        </w:rPr>
        <w:t> полосу отчуждения.</w:t>
      </w:r>
    </w:p>
    <w:p w:rsidR="00572FF4" w:rsidRPr="008832D9" w:rsidRDefault="00572FF4" w:rsidP="00572FF4">
      <w:pPr>
        <w:ind w:right="-1" w:firstLine="426"/>
        <w:jc w:val="both"/>
        <w:rPr>
          <w:rStyle w:val="a3"/>
          <w:color w:val="auto"/>
        </w:rPr>
      </w:pPr>
      <w:r w:rsidRPr="008832D9">
        <w:rPr>
          <w:rFonts w:eastAsia="SimSun"/>
          <w:shd w:val="clear" w:color="auto" w:fill="FFFFFF"/>
        </w:rPr>
        <w:t>К объектам муниципальной инфраструктуры относятся парковые зоны, детские игровые площадки, площадки для культурно-массовых мероприятий, площадки под ТКО, кладбища, муниципальный жилой фонд, объекты теплоснабжения, электроснабжения, тротуарные дорожки, памятники  и земельные участки под ними.</w:t>
      </w:r>
    </w:p>
    <w:p w:rsidR="00572FF4" w:rsidRPr="008832D9" w:rsidRDefault="00572FF4" w:rsidP="00572FF4">
      <w:pPr>
        <w:pStyle w:val="10"/>
        <w:keepNext w:val="0"/>
        <w:numPr>
          <w:ilvl w:val="0"/>
          <w:numId w:val="4"/>
        </w:numPr>
        <w:rPr>
          <w:szCs w:val="24"/>
        </w:rPr>
      </w:pPr>
      <w:r w:rsidRPr="008832D9">
        <w:rPr>
          <w:szCs w:val="24"/>
        </w:rPr>
        <w:t>ОПРЕДЕЛЕНИЯ</w:t>
      </w:r>
    </w:p>
    <w:p w:rsidR="00572FF4" w:rsidRPr="008832D9" w:rsidRDefault="00572FF4" w:rsidP="00572FF4">
      <w:pPr>
        <w:ind w:firstLine="709"/>
        <w:jc w:val="both"/>
      </w:pPr>
      <w:r w:rsidRPr="008832D9">
        <w:t>В настоящих Правилах благоустройства  применяются следующие термины и определения:</w:t>
      </w:r>
    </w:p>
    <w:p w:rsidR="00572FF4" w:rsidRPr="008832D9" w:rsidRDefault="00572FF4" w:rsidP="00572FF4">
      <w:pPr>
        <w:pStyle w:val="af4"/>
        <w:numPr>
          <w:ilvl w:val="1"/>
          <w:numId w:val="6"/>
        </w:numPr>
        <w:tabs>
          <w:tab w:val="left" w:pos="1134"/>
        </w:tabs>
        <w:ind w:left="0" w:firstLine="709"/>
        <w:jc w:val="both"/>
        <w:rPr>
          <w:rFonts w:ascii="Times New Roman" w:hAnsi="Times New Roman" w:cs="Times New Roman"/>
          <w:color w:val="auto"/>
        </w:rPr>
      </w:pPr>
      <w:r w:rsidRPr="008832D9">
        <w:rPr>
          <w:rFonts w:ascii="Times New Roman" w:hAnsi="Times New Roman" w:cs="Times New Roman"/>
          <w:b/>
          <w:bCs/>
          <w:color w:val="auto"/>
        </w:rPr>
        <w:t>Благоустройство территории</w:t>
      </w:r>
      <w:r w:rsidRPr="008832D9">
        <w:rPr>
          <w:rFonts w:ascii="Times New Roman" w:hAnsi="Times New Roman" w:cs="Times New Roman"/>
          <w:color w:val="auto"/>
        </w:rPr>
        <w:t xml:space="preserve"> – деятельность по реализации комплекса мероприятий, установленного правилами благоустройства на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муниципального образования,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 Элементы благоустройства – </w:t>
      </w:r>
      <w:r w:rsidRPr="008832D9">
        <w:rPr>
          <w:rFonts w:ascii="Times New Roman" w:hAnsi="Times New Roman" w:cs="Times New Roman"/>
          <w:bCs/>
          <w:color w:val="auto"/>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832D9">
        <w:rPr>
          <w:rFonts w:ascii="Times New Roman" w:hAnsi="Times New Roman" w:cs="Times New Roman"/>
          <w:color w:val="auto"/>
        </w:rPr>
        <w:t>.</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Минимальный перечень элементов благоустройства</w:t>
      </w:r>
      <w:r w:rsidRPr="008832D9">
        <w:rPr>
          <w:rFonts w:ascii="Times New Roman" w:hAnsi="Times New Roman" w:cs="Times New Roman"/>
          <w:color w:val="auto"/>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lastRenderedPageBreak/>
        <w:t xml:space="preserve"> Объекты благоустройства </w:t>
      </w:r>
      <w:r w:rsidRPr="008832D9">
        <w:rPr>
          <w:rFonts w:ascii="Times New Roman" w:hAnsi="Times New Roman" w:cs="Times New Roman"/>
          <w:b/>
          <w:color w:val="auto"/>
        </w:rPr>
        <w:t xml:space="preserve">территории </w:t>
      </w:r>
      <w:r w:rsidRPr="008832D9">
        <w:rPr>
          <w:rFonts w:ascii="Times New Roman" w:hAnsi="Times New Roman" w:cs="Times New Roman"/>
          <w:color w:val="auto"/>
        </w:rPr>
        <w:t>- любые территории поселения, на которых осуществляется деятельность по благоустройству: площадки, дворы,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Объекты нормирования комплексного благоустройства </w:t>
      </w:r>
      <w:r w:rsidRPr="008832D9">
        <w:rPr>
          <w:rFonts w:ascii="Times New Roman" w:hAnsi="Times New Roman" w:cs="Times New Roman"/>
          <w:color w:val="auto"/>
        </w:rPr>
        <w:t>–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Общественные пространства</w:t>
      </w:r>
      <w:r w:rsidRPr="008832D9">
        <w:rPr>
          <w:rFonts w:ascii="Times New Roman" w:hAnsi="Times New Roman" w:cs="Times New Roman"/>
          <w:color w:val="auto"/>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 xml:space="preserve">Дворовое пространство (дворовая территория) </w:t>
      </w:r>
      <w:r w:rsidRPr="008832D9">
        <w:rPr>
          <w:rFonts w:ascii="Times New Roman" w:hAnsi="Times New Roman" w:cs="Times New Roman"/>
          <w:bCs/>
          <w:color w:val="auto"/>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 Придомовая территория</w:t>
      </w:r>
      <w:r w:rsidRPr="008832D9">
        <w:rPr>
          <w:rFonts w:ascii="Times New Roman" w:hAnsi="Times New Roman" w:cs="Times New Roman"/>
          <w:color w:val="auto"/>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572FF4" w:rsidRPr="008832D9" w:rsidRDefault="00572FF4" w:rsidP="00572FF4">
      <w:pPr>
        <w:pStyle w:val="af4"/>
        <w:numPr>
          <w:ilvl w:val="0"/>
          <w:numId w:val="6"/>
        </w:numPr>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Прилегающая территория – </w:t>
      </w:r>
      <w:r w:rsidRPr="008832D9">
        <w:rPr>
          <w:rFonts w:ascii="Times New Roman" w:hAnsi="Times New Roman" w:cs="Times New Roman"/>
          <w:color w:val="auto"/>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Областным законом Ростовской области от 26.07.2018 № 1426-ЗС «О порядке определения правилами благоустройства территорий муниципальных образований границ прилегающих территорий».</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bCs/>
          <w:color w:val="auto"/>
        </w:rPr>
        <w:t>Функционально-планировочные образования</w:t>
      </w:r>
      <w:r w:rsidRPr="008832D9">
        <w:rPr>
          <w:rFonts w:ascii="Times New Roman" w:hAnsi="Times New Roman" w:cs="Times New Roman"/>
          <w:color w:val="auto"/>
        </w:rPr>
        <w:t xml:space="preserve"> - </w:t>
      </w:r>
      <w:r w:rsidRPr="008832D9">
        <w:rPr>
          <w:rFonts w:ascii="Times New Roman" w:hAnsi="Times New Roman" w:cs="Times New Roman"/>
          <w:color w:val="auto"/>
          <w:spacing w:val="2"/>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572FF4" w:rsidRPr="008832D9" w:rsidRDefault="00572FF4" w:rsidP="00572FF4">
      <w:pPr>
        <w:pStyle w:val="HTML"/>
        <w:numPr>
          <w:ilvl w:val="0"/>
          <w:numId w:val="6"/>
        </w:numPr>
        <w:ind w:left="0" w:firstLine="709"/>
        <w:jc w:val="both"/>
        <w:rPr>
          <w:rFonts w:ascii="Times New Roman" w:hAnsi="Times New Roman"/>
          <w:sz w:val="24"/>
          <w:szCs w:val="24"/>
        </w:rPr>
      </w:pPr>
      <w:r w:rsidRPr="008832D9">
        <w:rPr>
          <w:rFonts w:ascii="Times New Roman" w:hAnsi="Times New Roman"/>
          <w:sz w:val="24"/>
          <w:szCs w:val="24"/>
        </w:rPr>
        <w:t xml:space="preserve"> </w:t>
      </w:r>
      <w:r w:rsidRPr="008832D9">
        <w:rPr>
          <w:rFonts w:ascii="Times New Roman" w:hAnsi="Times New Roman"/>
          <w:b/>
          <w:sz w:val="24"/>
          <w:szCs w:val="24"/>
        </w:rPr>
        <w:t>Природные территории</w:t>
      </w:r>
      <w:r w:rsidRPr="008832D9">
        <w:rPr>
          <w:rFonts w:ascii="Times New Roman" w:hAnsi="Times New Roman"/>
          <w:sz w:val="24"/>
          <w:szCs w:val="24"/>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572FF4" w:rsidRPr="008832D9" w:rsidRDefault="00572FF4" w:rsidP="00572FF4">
      <w:pPr>
        <w:pStyle w:val="HTML"/>
        <w:numPr>
          <w:ilvl w:val="0"/>
          <w:numId w:val="6"/>
        </w:numPr>
        <w:ind w:left="0" w:firstLine="709"/>
        <w:jc w:val="both"/>
        <w:rPr>
          <w:rFonts w:ascii="Times New Roman" w:hAnsi="Times New Roman"/>
          <w:sz w:val="24"/>
          <w:szCs w:val="24"/>
        </w:rPr>
      </w:pPr>
      <w:r w:rsidRPr="008832D9">
        <w:rPr>
          <w:rFonts w:ascii="Times New Roman" w:hAnsi="Times New Roman"/>
          <w:b/>
          <w:sz w:val="24"/>
          <w:szCs w:val="24"/>
        </w:rPr>
        <w:t>Озелененные территории</w:t>
      </w:r>
      <w:r w:rsidRPr="008832D9">
        <w:rPr>
          <w:rFonts w:ascii="Times New Roman" w:hAnsi="Times New Roman"/>
          <w:sz w:val="24"/>
          <w:szCs w:val="24"/>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w:t>
      </w:r>
      <w:r w:rsidRPr="008832D9">
        <w:rPr>
          <w:rFonts w:ascii="Times New Roman" w:hAnsi="Times New Roman"/>
          <w:sz w:val="24"/>
          <w:szCs w:val="24"/>
        </w:rPr>
        <w:lastRenderedPageBreak/>
        <w:t>человеком для обеспечения его социальных потребностей и не обладающие свойствами природных объектов.</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 xml:space="preserve">Проектная документация по благоустройству территорий </w:t>
      </w:r>
      <w:r w:rsidRPr="008832D9">
        <w:rPr>
          <w:rFonts w:ascii="Times New Roman" w:hAnsi="Times New Roman" w:cs="Times New Roman"/>
          <w:color w:val="auto"/>
        </w:rPr>
        <w:t xml:space="preserve">- пакет документации, основанной на стратегии развития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w:t>
      </w:r>
    </w:p>
    <w:p w:rsidR="00572FF4" w:rsidRPr="008832D9" w:rsidRDefault="00572FF4" w:rsidP="00572FF4">
      <w:pPr>
        <w:pStyle w:val="af4"/>
        <w:numPr>
          <w:ilvl w:val="0"/>
          <w:numId w:val="6"/>
        </w:numPr>
        <w:tabs>
          <w:tab w:val="left" w:pos="851"/>
        </w:tabs>
        <w:ind w:left="0" w:firstLine="709"/>
        <w:jc w:val="both"/>
        <w:rPr>
          <w:rFonts w:ascii="Times New Roman" w:hAnsi="Times New Roman" w:cs="Times New Roman"/>
          <w:color w:val="auto"/>
        </w:rPr>
      </w:pPr>
      <w:r w:rsidRPr="008832D9">
        <w:rPr>
          <w:rFonts w:ascii="Times New Roman" w:hAnsi="Times New Roman" w:cs="Times New Roman"/>
          <w:b/>
          <w:color w:val="auto"/>
        </w:rPr>
        <w:t>Содержание территории</w:t>
      </w:r>
      <w:r w:rsidRPr="008832D9">
        <w:rPr>
          <w:rFonts w:ascii="Times New Roman" w:hAnsi="Times New Roman" w:cs="Times New Roman"/>
          <w:color w:val="auto"/>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2.15. </w:t>
      </w:r>
      <w:r w:rsidRPr="008832D9">
        <w:rPr>
          <w:b/>
        </w:rPr>
        <w:t>Создание зеленых насаждений</w:t>
      </w:r>
      <w:r w:rsidRPr="008832D9">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2.16. </w:t>
      </w:r>
      <w:r w:rsidRPr="008832D9">
        <w:rPr>
          <w:b/>
        </w:rPr>
        <w:t>Сохранение зеленых насаждений</w:t>
      </w:r>
      <w:r w:rsidRPr="008832D9">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2.17. </w:t>
      </w:r>
      <w:r w:rsidRPr="008832D9">
        <w:rPr>
          <w:b/>
        </w:rPr>
        <w:t>Лесопарковые зеленые пояса</w:t>
      </w:r>
      <w:r w:rsidRPr="008832D9">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572FF4" w:rsidRPr="008832D9" w:rsidRDefault="00572FF4" w:rsidP="00572FF4">
      <w:pPr>
        <w:pStyle w:val="af4"/>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Трельяж и шпалера</w:t>
      </w:r>
      <w:r w:rsidRPr="008832D9">
        <w:rPr>
          <w:rFonts w:ascii="Times New Roman" w:hAnsi="Times New Roman" w:cs="Times New Roman"/>
          <w:color w:val="auto"/>
        </w:rPr>
        <w:t xml:space="preserve"> - легкие деревянные или металлические конструкции в виде решетки для озеленения вьющимися или опирающимися растениями.</w:t>
      </w:r>
    </w:p>
    <w:p w:rsidR="00572FF4" w:rsidRPr="008832D9" w:rsidRDefault="00572FF4" w:rsidP="00572FF4">
      <w:pPr>
        <w:pStyle w:val="af4"/>
        <w:numPr>
          <w:ilvl w:val="0"/>
          <w:numId w:val="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rPr>
      </w:pPr>
      <w:r w:rsidRPr="008832D9">
        <w:rPr>
          <w:rFonts w:ascii="Times New Roman" w:hAnsi="Times New Roman" w:cs="Times New Roman"/>
          <w:b/>
          <w:color w:val="auto"/>
        </w:rPr>
        <w:t>Пергола</w:t>
      </w:r>
      <w:r w:rsidRPr="008832D9">
        <w:rPr>
          <w:rFonts w:ascii="Times New Roman" w:hAnsi="Times New Roman" w:cs="Times New Roman"/>
          <w:color w:val="auto"/>
        </w:rPr>
        <w:t xml:space="preserve"> - легкое решетчатое сооружение из дерева или металла в виде беседки, галереи или навеса.</w:t>
      </w:r>
    </w:p>
    <w:p w:rsidR="00572FF4" w:rsidRPr="008832D9" w:rsidRDefault="00572FF4" w:rsidP="00572FF4">
      <w:pPr>
        <w:pStyle w:val="14"/>
        <w:keepNext/>
        <w:keepLines/>
        <w:numPr>
          <w:ilvl w:val="0"/>
          <w:numId w:val="4"/>
        </w:numPr>
        <w:shd w:val="clear" w:color="auto" w:fill="auto"/>
        <w:tabs>
          <w:tab w:val="left" w:pos="284"/>
        </w:tabs>
        <w:spacing w:before="120" w:after="120" w:line="240" w:lineRule="auto"/>
        <w:rPr>
          <w:sz w:val="24"/>
          <w:szCs w:val="24"/>
        </w:rPr>
      </w:pPr>
      <w:bookmarkStart w:id="2" w:name="bookmark6"/>
      <w:r w:rsidRPr="008832D9">
        <w:rPr>
          <w:sz w:val="24"/>
          <w:szCs w:val="24"/>
        </w:rPr>
        <w:t>ОБЩИЕ ПРИНЦИПЫ И ПОДХОДЫ</w:t>
      </w:r>
      <w:bookmarkEnd w:id="2"/>
      <w:r w:rsidRPr="008832D9">
        <w:rPr>
          <w:sz w:val="24"/>
          <w:szCs w:val="24"/>
        </w:rPr>
        <w:t xml:space="preserve"> К БЛАГОУСТРОЙСТВУ ТЕРРИТОРИИ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4"/>
        </w:numPr>
        <w:shd w:val="clear" w:color="auto" w:fill="auto"/>
        <w:tabs>
          <w:tab w:val="left" w:pos="1276"/>
        </w:tabs>
        <w:spacing w:before="0" w:after="0" w:line="240" w:lineRule="auto"/>
        <w:ind w:firstLine="709"/>
        <w:jc w:val="both"/>
        <w:rPr>
          <w:sz w:val="24"/>
          <w:szCs w:val="24"/>
        </w:rPr>
      </w:pPr>
      <w:r w:rsidRPr="008832D9">
        <w:rPr>
          <w:sz w:val="24"/>
          <w:szCs w:val="24"/>
        </w:rPr>
        <w:t>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572FF4" w:rsidRPr="008832D9" w:rsidRDefault="00572FF4" w:rsidP="00572FF4">
      <w:pPr>
        <w:pStyle w:val="23"/>
        <w:numPr>
          <w:ilvl w:val="1"/>
          <w:numId w:val="4"/>
        </w:numPr>
        <w:shd w:val="clear" w:color="auto" w:fill="auto"/>
        <w:tabs>
          <w:tab w:val="left" w:pos="1276"/>
        </w:tabs>
        <w:spacing w:before="0" w:after="0" w:line="240" w:lineRule="auto"/>
        <w:ind w:firstLine="709"/>
        <w:jc w:val="both"/>
        <w:rPr>
          <w:sz w:val="24"/>
          <w:szCs w:val="24"/>
        </w:rPr>
      </w:pPr>
      <w:r w:rsidRPr="008832D9">
        <w:rPr>
          <w:sz w:val="24"/>
          <w:szCs w:val="24"/>
        </w:rPr>
        <w:t>Деятельность по благоустройству территорий - это комплекс мероприятий, сгруппированных в три основных блока задач, обеспечивающих достижение такой полезной цели, как создание комфортной среды проживания граждан в населенном пункте.</w:t>
      </w:r>
    </w:p>
    <w:p w:rsidR="00572FF4" w:rsidRPr="008832D9" w:rsidRDefault="00572FF4" w:rsidP="00572FF4">
      <w:pPr>
        <w:pStyle w:val="23"/>
        <w:numPr>
          <w:ilvl w:val="1"/>
          <w:numId w:val="4"/>
        </w:numPr>
        <w:shd w:val="clear" w:color="auto" w:fill="auto"/>
        <w:tabs>
          <w:tab w:val="left" w:pos="1134"/>
        </w:tabs>
        <w:spacing w:before="0" w:after="0" w:line="240" w:lineRule="auto"/>
        <w:ind w:firstLine="709"/>
        <w:jc w:val="both"/>
        <w:rPr>
          <w:sz w:val="24"/>
          <w:szCs w:val="24"/>
        </w:rPr>
      </w:pPr>
      <w:r w:rsidRPr="008832D9">
        <w:rPr>
          <w:sz w:val="24"/>
          <w:szCs w:val="24"/>
        </w:rPr>
        <w:t xml:space="preserve"> Первый блок задач - разработка проектной документации по благоустройству территорий. </w:t>
      </w:r>
    </w:p>
    <w:p w:rsidR="00572FF4" w:rsidRPr="008832D9" w:rsidRDefault="00572FF4" w:rsidP="00572FF4">
      <w:pPr>
        <w:pStyle w:val="23"/>
        <w:numPr>
          <w:ilvl w:val="2"/>
          <w:numId w:val="4"/>
        </w:numPr>
        <w:shd w:val="clear" w:color="auto" w:fill="auto"/>
        <w:tabs>
          <w:tab w:val="left" w:pos="709"/>
        </w:tabs>
        <w:spacing w:before="0" w:after="0" w:line="240" w:lineRule="auto"/>
        <w:ind w:firstLine="425"/>
        <w:jc w:val="both"/>
        <w:rPr>
          <w:sz w:val="24"/>
          <w:szCs w:val="24"/>
        </w:rPr>
      </w:pPr>
      <w:r w:rsidRPr="008832D9">
        <w:rPr>
          <w:sz w:val="24"/>
          <w:szCs w:val="24"/>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w:t>
      </w:r>
      <w:r w:rsidRPr="008832D9">
        <w:rPr>
          <w:sz w:val="24"/>
          <w:szCs w:val="24"/>
        </w:rPr>
        <w:lastRenderedPageBreak/>
        <w:t>при их непосредственном участии на всех этапах создания концепции, а также с учётом стратегических задач комплексного устойчивого развития среды проживания граждан в населенном пункте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572FF4" w:rsidRPr="008832D9" w:rsidRDefault="00572FF4" w:rsidP="00572FF4">
      <w:pPr>
        <w:pStyle w:val="af4"/>
        <w:widowControl/>
        <w:numPr>
          <w:ilvl w:val="2"/>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rPr>
      </w:pPr>
      <w:r w:rsidRPr="008832D9">
        <w:rPr>
          <w:rFonts w:ascii="Times New Roman" w:hAnsi="Times New Roman" w:cs="Times New Roman"/>
          <w:color w:val="auto"/>
        </w:rPr>
        <w:t xml:space="preserve"> Содержание комплекта чертежей проекта благоустройства предусматривается  в решении Администрации </w:t>
      </w:r>
      <w:r w:rsidR="003D1188" w:rsidRPr="008832D9">
        <w:rPr>
          <w:rFonts w:ascii="Times New Roman" w:hAnsi="Times New Roman" w:cs="Times New Roman"/>
        </w:rPr>
        <w:t>Новоегорлыкского</w:t>
      </w:r>
      <w:r w:rsidR="003D1188" w:rsidRPr="008832D9">
        <w:rPr>
          <w:rFonts w:ascii="Times New Roman" w:hAnsi="Times New Roman" w:cs="Times New Roman"/>
          <w:color w:val="auto"/>
        </w:rPr>
        <w:t xml:space="preserve"> </w:t>
      </w:r>
      <w:r w:rsidRPr="008832D9">
        <w:rPr>
          <w:rFonts w:ascii="Times New Roman" w:hAnsi="Times New Roman" w:cs="Times New Roman"/>
          <w:color w:val="auto"/>
        </w:rPr>
        <w:t>сельского поселения.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572FF4" w:rsidRPr="008832D9" w:rsidRDefault="00572FF4" w:rsidP="00572FF4">
      <w:pPr>
        <w:pStyle w:val="23"/>
        <w:numPr>
          <w:ilvl w:val="2"/>
          <w:numId w:val="4"/>
        </w:numPr>
        <w:shd w:val="clear" w:color="auto" w:fill="auto"/>
        <w:tabs>
          <w:tab w:val="left" w:pos="1134"/>
        </w:tabs>
        <w:spacing w:before="0" w:after="0" w:line="240" w:lineRule="auto"/>
        <w:ind w:firstLine="426"/>
        <w:jc w:val="both"/>
        <w:rPr>
          <w:sz w:val="24"/>
          <w:szCs w:val="24"/>
        </w:rPr>
      </w:pPr>
      <w:r w:rsidRPr="008832D9">
        <w:rPr>
          <w:sz w:val="24"/>
          <w:szCs w:val="24"/>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572FF4" w:rsidRPr="008832D9" w:rsidRDefault="00572FF4" w:rsidP="00572FF4">
      <w:pPr>
        <w:pStyle w:val="23"/>
        <w:numPr>
          <w:ilvl w:val="2"/>
          <w:numId w:val="4"/>
        </w:numPr>
        <w:shd w:val="clear" w:color="auto" w:fill="auto"/>
        <w:tabs>
          <w:tab w:val="left" w:pos="1338"/>
        </w:tabs>
        <w:spacing w:before="0" w:after="0" w:line="240" w:lineRule="auto"/>
        <w:ind w:firstLine="426"/>
        <w:jc w:val="both"/>
        <w:rPr>
          <w:sz w:val="24"/>
          <w:szCs w:val="24"/>
        </w:rPr>
      </w:pPr>
      <w:r w:rsidRPr="008832D9">
        <w:rPr>
          <w:sz w:val="24"/>
          <w:szCs w:val="24"/>
        </w:rPr>
        <w:t xml:space="preserve"> 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rsidR="00572FF4" w:rsidRPr="008832D9" w:rsidRDefault="00572FF4" w:rsidP="00572FF4">
      <w:pPr>
        <w:pStyle w:val="23"/>
        <w:numPr>
          <w:ilvl w:val="1"/>
          <w:numId w:val="4"/>
        </w:numPr>
        <w:shd w:val="clear" w:color="auto" w:fill="auto"/>
        <w:tabs>
          <w:tab w:val="left" w:pos="1134"/>
        </w:tabs>
        <w:spacing w:before="0" w:after="0" w:line="240" w:lineRule="auto"/>
        <w:ind w:firstLine="426"/>
        <w:jc w:val="both"/>
        <w:rPr>
          <w:sz w:val="24"/>
          <w:szCs w:val="24"/>
        </w:rPr>
      </w:pPr>
      <w:r w:rsidRPr="008832D9">
        <w:rPr>
          <w:sz w:val="24"/>
          <w:szCs w:val="24"/>
        </w:rPr>
        <w:t>Второй блок задач - реализация проекта по благоустройству территорий.</w:t>
      </w:r>
    </w:p>
    <w:p w:rsidR="00572FF4" w:rsidRPr="008832D9" w:rsidRDefault="00572FF4" w:rsidP="00572FF4">
      <w:pPr>
        <w:pStyle w:val="23"/>
        <w:numPr>
          <w:ilvl w:val="2"/>
          <w:numId w:val="4"/>
        </w:numPr>
        <w:shd w:val="clear" w:color="auto" w:fill="auto"/>
        <w:tabs>
          <w:tab w:val="left" w:pos="567"/>
        </w:tabs>
        <w:spacing w:before="0" w:after="0" w:line="240" w:lineRule="auto"/>
        <w:ind w:firstLine="426"/>
        <w:jc w:val="both"/>
        <w:rPr>
          <w:sz w:val="24"/>
          <w:szCs w:val="24"/>
        </w:rPr>
      </w:pPr>
      <w:r w:rsidRPr="008832D9">
        <w:rPr>
          <w:sz w:val="24"/>
          <w:szCs w:val="24"/>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При реализации проектов благоустройства заказчиком осуществляется контроль за выполнением работ подрядчиком самостоятельно, либо путем привлечения лицензированной на осуществление строительного, технического контроля, авторского надзора организации. </w:t>
      </w:r>
    </w:p>
    <w:p w:rsidR="00572FF4" w:rsidRPr="008832D9" w:rsidRDefault="00572FF4" w:rsidP="00572FF4">
      <w:pPr>
        <w:pStyle w:val="23"/>
        <w:numPr>
          <w:ilvl w:val="1"/>
          <w:numId w:val="4"/>
        </w:numPr>
        <w:shd w:val="clear" w:color="auto" w:fill="auto"/>
        <w:tabs>
          <w:tab w:val="left" w:pos="1134"/>
        </w:tabs>
        <w:spacing w:before="0" w:after="0" w:line="240" w:lineRule="auto"/>
        <w:ind w:firstLine="709"/>
        <w:jc w:val="both"/>
        <w:rPr>
          <w:sz w:val="24"/>
          <w:szCs w:val="24"/>
        </w:rPr>
      </w:pPr>
      <w:r w:rsidRPr="008832D9">
        <w:rPr>
          <w:sz w:val="24"/>
          <w:szCs w:val="24"/>
        </w:rPr>
        <w:t xml:space="preserve"> Третий блок задач - содержание объектов благоустройства.</w:t>
      </w:r>
    </w:p>
    <w:p w:rsidR="00572FF4" w:rsidRPr="008832D9" w:rsidRDefault="00572FF4" w:rsidP="00572FF4">
      <w:pPr>
        <w:pStyle w:val="23"/>
        <w:numPr>
          <w:ilvl w:val="2"/>
          <w:numId w:val="4"/>
        </w:numPr>
        <w:shd w:val="clear" w:color="auto" w:fill="auto"/>
        <w:tabs>
          <w:tab w:val="left" w:pos="709"/>
        </w:tabs>
        <w:spacing w:before="0" w:after="0" w:line="240" w:lineRule="auto"/>
        <w:ind w:firstLine="426"/>
        <w:jc w:val="both"/>
        <w:rPr>
          <w:sz w:val="24"/>
          <w:szCs w:val="24"/>
        </w:rPr>
      </w:pPr>
      <w:r w:rsidRPr="008832D9">
        <w:rPr>
          <w:sz w:val="24"/>
          <w:szCs w:val="24"/>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572FF4" w:rsidRPr="008832D9" w:rsidRDefault="00572FF4" w:rsidP="00572FF4">
      <w:pPr>
        <w:pStyle w:val="23"/>
        <w:numPr>
          <w:ilvl w:val="1"/>
          <w:numId w:val="4"/>
        </w:numPr>
        <w:shd w:val="clear" w:color="auto" w:fill="auto"/>
        <w:tabs>
          <w:tab w:val="left" w:pos="993"/>
        </w:tabs>
        <w:spacing w:before="0" w:after="0" w:line="240" w:lineRule="auto"/>
        <w:ind w:firstLine="709"/>
        <w:jc w:val="both"/>
        <w:rPr>
          <w:sz w:val="24"/>
          <w:szCs w:val="24"/>
        </w:rPr>
      </w:pPr>
      <w:r w:rsidRPr="008832D9">
        <w:rPr>
          <w:sz w:val="24"/>
          <w:szCs w:val="24"/>
        </w:rPr>
        <w:t xml:space="preserve"> Участники деятельности по благоустройству:</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 xml:space="preserve">а) </w:t>
      </w:r>
      <w:r w:rsidRPr="008832D9">
        <w:rPr>
          <w:sz w:val="24"/>
          <w:szCs w:val="24"/>
        </w:rPr>
        <w:tab/>
        <w:t xml:space="preserve">население </w:t>
      </w:r>
      <w:r w:rsidR="003D1188" w:rsidRPr="008832D9">
        <w:rPr>
          <w:sz w:val="24"/>
          <w:szCs w:val="24"/>
        </w:rPr>
        <w:t xml:space="preserve">Новоегорлыкского </w:t>
      </w:r>
      <w:r w:rsidRPr="008832D9">
        <w:rPr>
          <w:sz w:val="24"/>
          <w:szCs w:val="24"/>
        </w:rPr>
        <w:t>сельского поселения, формирующее запрос на благоустройство и принимающее участие в оценке предлагаемых решений, в отдельных случаях и в выполнении работ;</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б)</w:t>
      </w:r>
      <w:r w:rsidRPr="008832D9">
        <w:rPr>
          <w:sz w:val="24"/>
          <w:szCs w:val="24"/>
        </w:rPr>
        <w:tab/>
        <w:t xml:space="preserve"> представители Администрации </w:t>
      </w:r>
      <w:r w:rsidR="003D1188" w:rsidRPr="008832D9">
        <w:rPr>
          <w:sz w:val="24"/>
          <w:szCs w:val="24"/>
        </w:rPr>
        <w:t xml:space="preserve">Новоегорлыкского </w:t>
      </w:r>
      <w:r w:rsidRPr="008832D9">
        <w:rPr>
          <w:sz w:val="24"/>
          <w:szCs w:val="24"/>
        </w:rPr>
        <w:t>сельского поселения, формирующие техническое задание, выбирающие исполнителей и обеспечивающие финансирование и контроль в пределах своих полномочий;</w:t>
      </w:r>
    </w:p>
    <w:p w:rsidR="00572FF4" w:rsidRPr="008832D9" w:rsidRDefault="00572FF4" w:rsidP="00572FF4">
      <w:pPr>
        <w:pStyle w:val="23"/>
        <w:shd w:val="clear" w:color="auto" w:fill="auto"/>
        <w:tabs>
          <w:tab w:val="left" w:pos="567"/>
          <w:tab w:val="left" w:pos="709"/>
        </w:tabs>
        <w:spacing w:before="0" w:after="0" w:line="240" w:lineRule="auto"/>
        <w:ind w:firstLine="426"/>
        <w:jc w:val="both"/>
        <w:rPr>
          <w:sz w:val="24"/>
          <w:szCs w:val="24"/>
        </w:rPr>
      </w:pPr>
      <w:r w:rsidRPr="008832D9">
        <w:rPr>
          <w:sz w:val="24"/>
          <w:szCs w:val="24"/>
        </w:rPr>
        <w:t>в)</w:t>
      </w:r>
      <w:r w:rsidRPr="008832D9">
        <w:rPr>
          <w:sz w:val="24"/>
          <w:szCs w:val="24"/>
        </w:rPr>
        <w:tab/>
        <w:t xml:space="preserve">хозяйствующие субъекты (собственники и арендаторы зданий, помещений в них, а также сооружений), осуществляющие деятельность на территории </w:t>
      </w:r>
      <w:r w:rsidR="003D1188" w:rsidRPr="008832D9">
        <w:rPr>
          <w:sz w:val="24"/>
          <w:szCs w:val="24"/>
        </w:rPr>
        <w:t xml:space="preserve">Новоегорлыкского </w:t>
      </w:r>
      <w:r w:rsidRPr="008832D9">
        <w:rPr>
          <w:sz w:val="24"/>
          <w:szCs w:val="24"/>
        </w:rPr>
        <w:t>сельского поселения и участвующие в формировании запроса на благоустройство, а также в финансировании мероприятий по благоустройству;</w:t>
      </w:r>
    </w:p>
    <w:p w:rsidR="00572FF4" w:rsidRPr="008832D9" w:rsidRDefault="00572FF4" w:rsidP="00572FF4">
      <w:pPr>
        <w:pStyle w:val="23"/>
        <w:shd w:val="clear" w:color="auto" w:fill="auto"/>
        <w:tabs>
          <w:tab w:val="left" w:pos="567"/>
          <w:tab w:val="left" w:pos="709"/>
          <w:tab w:val="left" w:pos="1224"/>
        </w:tabs>
        <w:spacing w:before="0" w:after="0" w:line="240" w:lineRule="auto"/>
        <w:ind w:firstLine="426"/>
        <w:jc w:val="both"/>
        <w:rPr>
          <w:sz w:val="24"/>
          <w:szCs w:val="24"/>
        </w:rPr>
      </w:pPr>
      <w:r w:rsidRPr="008832D9">
        <w:rPr>
          <w:sz w:val="24"/>
          <w:szCs w:val="24"/>
        </w:rPr>
        <w:t>г)</w:t>
      </w:r>
      <w:r w:rsidRPr="008832D9">
        <w:rPr>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д)</w:t>
      </w:r>
      <w:r w:rsidRPr="008832D9">
        <w:rPr>
          <w:sz w:val="24"/>
          <w:szCs w:val="24"/>
        </w:rPr>
        <w:tab/>
        <w:t xml:space="preserve"> исполнители работ, специалисты по благоустройству и озеленению, в том числе по возведению малых архитектурных форм;</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е)</w:t>
      </w:r>
      <w:r w:rsidRPr="008832D9">
        <w:rPr>
          <w:sz w:val="24"/>
          <w:szCs w:val="24"/>
        </w:rPr>
        <w:tab/>
        <w:t xml:space="preserve"> иные лица.</w:t>
      </w:r>
    </w:p>
    <w:p w:rsidR="00572FF4" w:rsidRPr="008832D9" w:rsidRDefault="00572FF4" w:rsidP="00572FF4">
      <w:pPr>
        <w:pStyle w:val="23"/>
        <w:numPr>
          <w:ilvl w:val="2"/>
          <w:numId w:val="4"/>
        </w:numPr>
        <w:shd w:val="clear" w:color="auto" w:fill="auto"/>
        <w:tabs>
          <w:tab w:val="left" w:pos="1134"/>
        </w:tabs>
        <w:spacing w:before="0" w:after="0" w:line="240" w:lineRule="auto"/>
        <w:ind w:firstLine="426"/>
        <w:jc w:val="both"/>
        <w:rPr>
          <w:sz w:val="24"/>
          <w:szCs w:val="24"/>
        </w:rPr>
      </w:pPr>
      <w:r w:rsidRPr="008832D9">
        <w:rPr>
          <w:sz w:val="24"/>
          <w:szCs w:val="24"/>
        </w:rPr>
        <w:lastRenderedPageBreak/>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572FF4" w:rsidRPr="008832D9" w:rsidRDefault="00572FF4" w:rsidP="00572FF4">
      <w:pPr>
        <w:pStyle w:val="23"/>
        <w:numPr>
          <w:ilvl w:val="1"/>
          <w:numId w:val="4"/>
        </w:numPr>
        <w:shd w:val="clear" w:color="auto" w:fill="auto"/>
        <w:tabs>
          <w:tab w:val="left" w:pos="1251"/>
        </w:tabs>
        <w:spacing w:before="0" w:after="0" w:line="240" w:lineRule="auto"/>
        <w:ind w:firstLine="709"/>
        <w:jc w:val="both"/>
        <w:rPr>
          <w:sz w:val="24"/>
          <w:szCs w:val="24"/>
        </w:rPr>
      </w:pPr>
      <w:r w:rsidRPr="008832D9">
        <w:rPr>
          <w:sz w:val="24"/>
          <w:szCs w:val="24"/>
        </w:rPr>
        <w:t xml:space="preserve">Территории </w:t>
      </w:r>
      <w:r w:rsidR="003D1188" w:rsidRPr="008832D9">
        <w:rPr>
          <w:sz w:val="24"/>
          <w:szCs w:val="24"/>
        </w:rPr>
        <w:t xml:space="preserve">Новоегорлыкского </w:t>
      </w:r>
      <w:r w:rsidRPr="008832D9">
        <w:rPr>
          <w:sz w:val="24"/>
          <w:szCs w:val="24"/>
        </w:rPr>
        <w:t xml:space="preserve">сельского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Следует предусмотреть взаимосвязь пространств </w:t>
      </w:r>
      <w:r w:rsidR="003D1188" w:rsidRPr="008832D9">
        <w:rPr>
          <w:sz w:val="24"/>
          <w:szCs w:val="24"/>
        </w:rPr>
        <w:t xml:space="preserve">Новоегорлыкского </w:t>
      </w:r>
      <w:r w:rsidRPr="008832D9">
        <w:rPr>
          <w:sz w:val="24"/>
          <w:szCs w:val="24"/>
        </w:rPr>
        <w:t>сельского поселения, доступность объектов инфраструктуры, в том числе за счет ликвидации необоснованных барьеров и препятствий (ограждений).</w:t>
      </w:r>
    </w:p>
    <w:p w:rsidR="00572FF4" w:rsidRPr="008832D9" w:rsidRDefault="00572FF4" w:rsidP="00572FF4">
      <w:pPr>
        <w:pStyle w:val="23"/>
        <w:numPr>
          <w:ilvl w:val="1"/>
          <w:numId w:val="4"/>
        </w:numPr>
        <w:shd w:val="clear" w:color="auto" w:fill="auto"/>
        <w:tabs>
          <w:tab w:val="left" w:pos="1383"/>
        </w:tabs>
        <w:spacing w:before="0" w:after="0" w:line="240" w:lineRule="auto"/>
        <w:ind w:firstLine="709"/>
        <w:jc w:val="both"/>
        <w:rPr>
          <w:sz w:val="24"/>
          <w:szCs w:val="24"/>
        </w:rPr>
      </w:pPr>
      <w:r w:rsidRPr="008832D9">
        <w:rPr>
          <w:sz w:val="24"/>
          <w:szCs w:val="24"/>
        </w:rPr>
        <w:t>Обеспечение качества среды населенного пункта достигается путем реализации следующих принципов:</w:t>
      </w:r>
    </w:p>
    <w:p w:rsidR="00572FF4" w:rsidRPr="008832D9" w:rsidRDefault="00572FF4" w:rsidP="00572FF4">
      <w:pPr>
        <w:pStyle w:val="af4"/>
        <w:numPr>
          <w:ilvl w:val="0"/>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0"/>
        </w:numPr>
        <w:tabs>
          <w:tab w:val="left" w:pos="1134"/>
        </w:tabs>
        <w:ind w:firstLine="709"/>
        <w:jc w:val="both"/>
        <w:rPr>
          <w:rFonts w:ascii="Times New Roman" w:eastAsia="Times New Roman" w:hAnsi="Times New Roman" w:cs="Times New Roman"/>
          <w:vanish/>
          <w:color w:val="auto"/>
        </w:rPr>
      </w:pPr>
    </w:p>
    <w:p w:rsidR="00572FF4" w:rsidRPr="008832D9" w:rsidRDefault="00572FF4" w:rsidP="00572FF4">
      <w:pPr>
        <w:pStyle w:val="23"/>
        <w:numPr>
          <w:ilvl w:val="2"/>
          <w:numId w:val="4"/>
        </w:numPr>
        <w:shd w:val="clear" w:color="auto" w:fill="auto"/>
        <w:tabs>
          <w:tab w:val="left" w:pos="993"/>
        </w:tabs>
        <w:spacing w:before="0" w:after="0" w:line="240" w:lineRule="auto"/>
        <w:ind w:firstLine="425"/>
        <w:jc w:val="both"/>
        <w:rPr>
          <w:sz w:val="24"/>
          <w:szCs w:val="24"/>
        </w:rPr>
      </w:pPr>
      <w:r w:rsidRPr="008832D9">
        <w:rPr>
          <w:sz w:val="24"/>
          <w:szCs w:val="24"/>
        </w:rPr>
        <w:t xml:space="preserve"> Принцип функционального разнообразия - насыщение территории разнообразными социальными и коммерческими сервисами.</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 xml:space="preserve">3.8.2. Принцип комфортной организации пешеходной среды - создание в </w:t>
      </w:r>
      <w:r w:rsidR="003D1188" w:rsidRPr="008832D9">
        <w:rPr>
          <w:sz w:val="24"/>
          <w:szCs w:val="24"/>
        </w:rPr>
        <w:t xml:space="preserve">Новоегорлыкского </w:t>
      </w:r>
      <w:r w:rsidRPr="008832D9">
        <w:rPr>
          <w:sz w:val="24"/>
          <w:szCs w:val="24"/>
        </w:rPr>
        <w:t>сельском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 xml:space="preserve">3.8.4. Принцип комфортной среды для общения - гармоничное размещение в населенном пункте </w:t>
      </w:r>
      <w:r w:rsidR="003D1188" w:rsidRPr="008832D9">
        <w:rPr>
          <w:sz w:val="24"/>
          <w:szCs w:val="24"/>
        </w:rPr>
        <w:t xml:space="preserve">Новоегорлыкского </w:t>
      </w:r>
      <w:r w:rsidRPr="008832D9">
        <w:rPr>
          <w:sz w:val="24"/>
          <w:szCs w:val="24"/>
        </w:rPr>
        <w:t>сельского поселения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572FF4" w:rsidRPr="008832D9" w:rsidRDefault="00572FF4" w:rsidP="00572FF4">
      <w:pPr>
        <w:pStyle w:val="23"/>
        <w:shd w:val="clear" w:color="auto" w:fill="auto"/>
        <w:tabs>
          <w:tab w:val="left" w:pos="1134"/>
        </w:tabs>
        <w:spacing w:before="0" w:after="0" w:line="240" w:lineRule="auto"/>
        <w:ind w:firstLine="425"/>
        <w:jc w:val="both"/>
        <w:rPr>
          <w:sz w:val="24"/>
          <w:szCs w:val="24"/>
        </w:rPr>
      </w:pPr>
      <w:r w:rsidRPr="008832D9">
        <w:rPr>
          <w:sz w:val="24"/>
          <w:szCs w:val="24"/>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72FF4" w:rsidRPr="008832D9" w:rsidRDefault="00572FF4" w:rsidP="00572FF4">
      <w:pPr>
        <w:pStyle w:val="23"/>
        <w:shd w:val="clear" w:color="auto" w:fill="auto"/>
        <w:tabs>
          <w:tab w:val="left" w:pos="1378"/>
        </w:tabs>
        <w:spacing w:before="0" w:after="0" w:line="240" w:lineRule="auto"/>
        <w:ind w:firstLine="709"/>
        <w:jc w:val="both"/>
        <w:rPr>
          <w:sz w:val="24"/>
          <w:szCs w:val="24"/>
        </w:rPr>
      </w:pPr>
      <w:r w:rsidRPr="008832D9">
        <w:rPr>
          <w:sz w:val="24"/>
          <w:szCs w:val="24"/>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 ЖКХ) №103 от 15.06.2017.  </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 xml:space="preserve">3.11.1. Инвентаризации подлежат все дворовые и общественные территории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572FF4" w:rsidRPr="008832D9" w:rsidRDefault="00572FF4" w:rsidP="00572FF4">
      <w:pPr>
        <w:pStyle w:val="23"/>
        <w:shd w:val="clear" w:color="auto" w:fill="auto"/>
        <w:tabs>
          <w:tab w:val="left" w:pos="1413"/>
        </w:tabs>
        <w:spacing w:before="0" w:after="0" w:line="240" w:lineRule="auto"/>
        <w:ind w:firstLine="709"/>
        <w:jc w:val="both"/>
        <w:rPr>
          <w:sz w:val="24"/>
          <w:szCs w:val="24"/>
        </w:rPr>
      </w:pPr>
      <w:r w:rsidRPr="008832D9">
        <w:rPr>
          <w:sz w:val="24"/>
          <w:szCs w:val="24"/>
        </w:rPr>
        <w:t>3.12. В паспорте объекта благоустройства отражается следующая информация:</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о собственниках и границах земельных участков, формирующих территорию объекта благоустройства;</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ситуационный план;</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элементы благоустройства,</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сведения о текущем состоянии;</w:t>
      </w:r>
    </w:p>
    <w:p w:rsidR="00572FF4" w:rsidRPr="008832D9" w:rsidRDefault="00572FF4" w:rsidP="00572FF4">
      <w:pPr>
        <w:pStyle w:val="23"/>
        <w:numPr>
          <w:ilvl w:val="0"/>
          <w:numId w:val="12"/>
        </w:numPr>
        <w:shd w:val="clear" w:color="auto" w:fill="auto"/>
        <w:tabs>
          <w:tab w:val="left" w:pos="567"/>
        </w:tabs>
        <w:spacing w:before="0" w:after="0" w:line="240" w:lineRule="auto"/>
        <w:ind w:firstLine="426"/>
        <w:jc w:val="both"/>
        <w:rPr>
          <w:sz w:val="24"/>
          <w:szCs w:val="24"/>
        </w:rPr>
      </w:pPr>
      <w:r w:rsidRPr="008832D9">
        <w:rPr>
          <w:sz w:val="24"/>
          <w:szCs w:val="24"/>
        </w:rPr>
        <w:t>сведения о планируемых мероприятиях по благоустройству территорий.</w:t>
      </w:r>
    </w:p>
    <w:p w:rsidR="00572FF4" w:rsidRPr="008832D9" w:rsidRDefault="00572FF4" w:rsidP="00572FF4">
      <w:pPr>
        <w:pStyle w:val="23"/>
        <w:shd w:val="clear" w:color="auto" w:fill="auto"/>
        <w:tabs>
          <w:tab w:val="left" w:pos="1383"/>
        </w:tabs>
        <w:spacing w:before="0" w:after="0" w:line="240" w:lineRule="auto"/>
        <w:ind w:firstLine="709"/>
        <w:jc w:val="both"/>
        <w:rPr>
          <w:sz w:val="24"/>
          <w:szCs w:val="24"/>
        </w:rPr>
      </w:pPr>
      <w:r w:rsidRPr="008832D9">
        <w:rPr>
          <w:sz w:val="24"/>
          <w:szCs w:val="24"/>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572FF4" w:rsidRPr="008832D9" w:rsidRDefault="00572FF4" w:rsidP="00572FF4">
      <w:pPr>
        <w:pStyle w:val="23"/>
        <w:shd w:val="clear" w:color="auto" w:fill="auto"/>
        <w:tabs>
          <w:tab w:val="left" w:pos="1378"/>
        </w:tabs>
        <w:spacing w:before="0" w:after="0" w:line="240" w:lineRule="auto"/>
        <w:ind w:firstLine="709"/>
        <w:jc w:val="both"/>
        <w:rPr>
          <w:sz w:val="24"/>
          <w:szCs w:val="24"/>
        </w:rPr>
      </w:pPr>
      <w:r w:rsidRPr="008832D9">
        <w:rPr>
          <w:sz w:val="24"/>
          <w:szCs w:val="24"/>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72FF4" w:rsidRPr="008832D9" w:rsidRDefault="00572FF4" w:rsidP="00572FF4">
      <w:pPr>
        <w:pStyle w:val="14"/>
        <w:keepNext/>
        <w:keepLines/>
        <w:numPr>
          <w:ilvl w:val="0"/>
          <w:numId w:val="4"/>
        </w:numPr>
        <w:shd w:val="clear" w:color="auto" w:fill="auto"/>
        <w:tabs>
          <w:tab w:val="left" w:pos="284"/>
        </w:tabs>
        <w:spacing w:before="120" w:after="120" w:line="240" w:lineRule="auto"/>
        <w:rPr>
          <w:sz w:val="24"/>
          <w:szCs w:val="24"/>
        </w:rPr>
      </w:pPr>
      <w:bookmarkStart w:id="3" w:name="bookmark7"/>
      <w:r w:rsidRPr="008832D9">
        <w:rPr>
          <w:sz w:val="24"/>
          <w:szCs w:val="24"/>
        </w:rPr>
        <w:t>ФОРМЫ И МЕХАНИЗМЫ ОБЩЕСТВЕННОГО УЧАСТИЯ В ПРИНЯТИИ РЕШЕНИЙ И РЕАЛИЗАЦИИ ПРОЕКТОВ КОМПЛЕКСНОГО БЛАГОУСТРОЙСТВА И РАЗВИТИЯ</w:t>
      </w:r>
      <w:bookmarkStart w:id="4" w:name="bookmark8"/>
      <w:bookmarkEnd w:id="3"/>
      <w:r w:rsidRPr="008832D9">
        <w:rPr>
          <w:sz w:val="24"/>
          <w:szCs w:val="24"/>
        </w:rPr>
        <w:t xml:space="preserve"> КОМФОРТНОЙ СРЕДЫ</w:t>
      </w:r>
      <w:bookmarkEnd w:id="4"/>
      <w:r w:rsidRPr="008832D9">
        <w:rPr>
          <w:sz w:val="24"/>
          <w:szCs w:val="24"/>
        </w:rPr>
        <w:t xml:space="preserve"> НАСЕЛЕННЫХ ПУНКТОВ В </w:t>
      </w:r>
      <w:r w:rsidR="003D1188" w:rsidRPr="008832D9">
        <w:rPr>
          <w:sz w:val="24"/>
          <w:szCs w:val="24"/>
        </w:rPr>
        <w:t>НОВОЕГОРЛЫКСКОМ</w:t>
      </w:r>
      <w:r w:rsidRPr="008832D9">
        <w:rPr>
          <w:sz w:val="24"/>
          <w:szCs w:val="24"/>
        </w:rPr>
        <w:t xml:space="preserve"> СЕЛЬСКОМ ПОСЕЛЕНИИ.</w:t>
      </w:r>
    </w:p>
    <w:p w:rsidR="00572FF4" w:rsidRPr="008832D9" w:rsidRDefault="00572FF4" w:rsidP="00572FF4">
      <w:pPr>
        <w:pStyle w:val="23"/>
        <w:numPr>
          <w:ilvl w:val="6"/>
          <w:numId w:val="10"/>
        </w:numPr>
        <w:shd w:val="clear" w:color="auto" w:fill="auto"/>
        <w:tabs>
          <w:tab w:val="left" w:pos="709"/>
        </w:tabs>
        <w:spacing w:before="0" w:after="0" w:line="240" w:lineRule="auto"/>
        <w:ind w:firstLine="709"/>
        <w:jc w:val="both"/>
        <w:rPr>
          <w:sz w:val="24"/>
          <w:szCs w:val="24"/>
        </w:rPr>
      </w:pPr>
      <w:r w:rsidRPr="008832D9">
        <w:rPr>
          <w:sz w:val="24"/>
          <w:szCs w:val="24"/>
        </w:rPr>
        <w:t>4.1. Задачи, эффективность и формы общественного участия.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комфортной средой населенного пункта, формирует положительный эмоциональный фон, ведет к повышению позитивного восприятия качества жизни.</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4.1.2. Участие общественности в развитии комфортной средой населенного пункта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w:t>
      </w:r>
      <w:r w:rsidR="003D1188" w:rsidRPr="008832D9">
        <w:rPr>
          <w:sz w:val="24"/>
          <w:szCs w:val="24"/>
        </w:rPr>
        <w:t xml:space="preserve">Новоегорлыкского </w:t>
      </w:r>
      <w:r w:rsidRPr="008832D9">
        <w:rPr>
          <w:sz w:val="24"/>
          <w:szCs w:val="24"/>
        </w:rPr>
        <w:t>сельского поселения, формирует лояльность со стороны населения.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 xml:space="preserve">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w:t>
      </w:r>
      <w:r w:rsidRPr="008832D9">
        <w:rPr>
          <w:sz w:val="24"/>
          <w:szCs w:val="24"/>
        </w:rPr>
        <w:lastRenderedPageBreak/>
        <w:t>способствует учёту различных мнений, объективному повышению качества решений.</w:t>
      </w:r>
    </w:p>
    <w:p w:rsidR="00572FF4" w:rsidRPr="008832D9" w:rsidRDefault="00572FF4" w:rsidP="00572FF4">
      <w:pPr>
        <w:pStyle w:val="af4"/>
        <w:numPr>
          <w:ilvl w:val="0"/>
          <w:numId w:val="14"/>
        </w:numPr>
        <w:tabs>
          <w:tab w:val="left" w:pos="1274"/>
        </w:tabs>
        <w:ind w:firstLine="709"/>
        <w:jc w:val="both"/>
        <w:rPr>
          <w:rFonts w:ascii="Times New Roman" w:eastAsia="Times New Roman" w:hAnsi="Times New Roman" w:cs="Times New Roman"/>
          <w:vanish/>
          <w:color w:val="auto"/>
        </w:rPr>
      </w:pPr>
    </w:p>
    <w:p w:rsidR="00572FF4" w:rsidRPr="008832D9" w:rsidRDefault="00572FF4" w:rsidP="00572FF4">
      <w:pPr>
        <w:pStyle w:val="af4"/>
        <w:numPr>
          <w:ilvl w:val="1"/>
          <w:numId w:val="14"/>
        </w:numPr>
        <w:tabs>
          <w:tab w:val="left" w:pos="1274"/>
        </w:tabs>
        <w:ind w:firstLine="709"/>
        <w:jc w:val="both"/>
        <w:rPr>
          <w:rFonts w:ascii="Times New Roman" w:eastAsia="Times New Roman" w:hAnsi="Times New Roman" w:cs="Times New Roman"/>
          <w:vanish/>
          <w:color w:val="auto"/>
        </w:rPr>
      </w:pPr>
    </w:p>
    <w:p w:rsidR="00572FF4" w:rsidRPr="008832D9" w:rsidRDefault="00572FF4" w:rsidP="00572FF4">
      <w:pPr>
        <w:pStyle w:val="23"/>
        <w:shd w:val="clear" w:color="auto" w:fill="auto"/>
        <w:tabs>
          <w:tab w:val="left" w:pos="993"/>
          <w:tab w:val="left" w:pos="1134"/>
        </w:tabs>
        <w:spacing w:before="0" w:after="0" w:line="240" w:lineRule="auto"/>
        <w:ind w:firstLine="709"/>
        <w:jc w:val="both"/>
        <w:rPr>
          <w:sz w:val="24"/>
          <w:szCs w:val="24"/>
        </w:rPr>
      </w:pPr>
      <w:r w:rsidRPr="008832D9">
        <w:rPr>
          <w:sz w:val="24"/>
          <w:szCs w:val="24"/>
        </w:rPr>
        <w:t>4.2. Основные решения по формирования институтов общественного участия: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72FF4" w:rsidRPr="008832D9" w:rsidRDefault="00572FF4" w:rsidP="00572FF4">
      <w:pPr>
        <w:pStyle w:val="23"/>
        <w:shd w:val="clear" w:color="auto" w:fill="auto"/>
        <w:tabs>
          <w:tab w:val="left" w:pos="709"/>
          <w:tab w:val="left" w:pos="1071"/>
        </w:tabs>
        <w:spacing w:before="0" w:after="0" w:line="240" w:lineRule="auto"/>
        <w:ind w:firstLine="426"/>
        <w:jc w:val="both"/>
        <w:rPr>
          <w:sz w:val="24"/>
          <w:szCs w:val="24"/>
        </w:rPr>
      </w:pPr>
      <w:r w:rsidRPr="008832D9">
        <w:rPr>
          <w:sz w:val="24"/>
          <w:szCs w:val="24"/>
        </w:rPr>
        <w:t>б)</w:t>
      </w:r>
      <w:r w:rsidRPr="008832D9">
        <w:rPr>
          <w:sz w:val="24"/>
          <w:szCs w:val="24"/>
        </w:rPr>
        <w:tab/>
        <w:t>использование внутренних правил, регулирующих процесс общественного участия;</w:t>
      </w:r>
    </w:p>
    <w:p w:rsidR="00572FF4" w:rsidRPr="008832D9" w:rsidRDefault="00572FF4" w:rsidP="00572FF4">
      <w:pPr>
        <w:pStyle w:val="23"/>
        <w:shd w:val="clear" w:color="auto" w:fill="auto"/>
        <w:tabs>
          <w:tab w:val="left" w:pos="709"/>
          <w:tab w:val="left" w:pos="1071"/>
        </w:tabs>
        <w:spacing w:before="0" w:after="0" w:line="240" w:lineRule="auto"/>
        <w:ind w:firstLine="426"/>
        <w:jc w:val="both"/>
        <w:rPr>
          <w:sz w:val="24"/>
          <w:szCs w:val="24"/>
        </w:rPr>
      </w:pPr>
      <w:r w:rsidRPr="008832D9">
        <w:rPr>
          <w:sz w:val="24"/>
          <w:szCs w:val="24"/>
        </w:rPr>
        <w:t>в)</w:t>
      </w:r>
      <w:r w:rsidRPr="008832D9">
        <w:rPr>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72FF4" w:rsidRPr="008832D9" w:rsidRDefault="00572FF4" w:rsidP="00572FF4">
      <w:pPr>
        <w:pStyle w:val="23"/>
        <w:shd w:val="clear" w:color="auto" w:fill="auto"/>
        <w:tabs>
          <w:tab w:val="left" w:pos="709"/>
          <w:tab w:val="left" w:pos="1038"/>
        </w:tabs>
        <w:spacing w:before="0" w:after="0" w:line="240" w:lineRule="auto"/>
        <w:ind w:firstLine="426"/>
        <w:jc w:val="both"/>
        <w:rPr>
          <w:sz w:val="24"/>
          <w:szCs w:val="24"/>
        </w:rPr>
      </w:pPr>
      <w:r w:rsidRPr="008832D9">
        <w:rPr>
          <w:sz w:val="24"/>
          <w:szCs w:val="24"/>
        </w:rPr>
        <w:t>г)</w:t>
      </w:r>
      <w:r w:rsidRPr="008832D9">
        <w:rPr>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72FF4" w:rsidRPr="008832D9" w:rsidRDefault="00572FF4" w:rsidP="00572FF4">
      <w:pPr>
        <w:pStyle w:val="23"/>
        <w:numPr>
          <w:ilvl w:val="0"/>
          <w:numId w:val="16"/>
        </w:numPr>
        <w:shd w:val="clear" w:color="auto" w:fill="auto"/>
        <w:tabs>
          <w:tab w:val="left" w:pos="709"/>
          <w:tab w:val="left" w:pos="969"/>
        </w:tabs>
        <w:spacing w:before="0" w:after="0" w:line="240" w:lineRule="auto"/>
        <w:ind w:firstLine="426"/>
        <w:jc w:val="both"/>
        <w:rPr>
          <w:sz w:val="24"/>
          <w:szCs w:val="24"/>
        </w:rPr>
      </w:pPr>
      <w:r w:rsidRPr="008832D9">
        <w:rPr>
          <w:sz w:val="24"/>
          <w:szCs w:val="24"/>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572FF4" w:rsidRPr="008832D9" w:rsidRDefault="00572FF4" w:rsidP="00572FF4">
      <w:pPr>
        <w:pStyle w:val="23"/>
        <w:numPr>
          <w:ilvl w:val="0"/>
          <w:numId w:val="16"/>
        </w:numPr>
        <w:shd w:val="clear" w:color="auto" w:fill="auto"/>
        <w:tabs>
          <w:tab w:val="left" w:pos="709"/>
          <w:tab w:val="left" w:pos="1020"/>
          <w:tab w:val="left" w:pos="1862"/>
        </w:tabs>
        <w:spacing w:before="0" w:after="0" w:line="240" w:lineRule="auto"/>
        <w:ind w:firstLine="426"/>
        <w:jc w:val="both"/>
        <w:rPr>
          <w:sz w:val="24"/>
          <w:szCs w:val="24"/>
        </w:rPr>
      </w:pPr>
      <w:r w:rsidRPr="008832D9">
        <w:rPr>
          <w:sz w:val="24"/>
          <w:szCs w:val="24"/>
        </w:rPr>
        <w:t>этап:</w:t>
      </w:r>
      <w:r w:rsidRPr="008832D9">
        <w:rPr>
          <w:sz w:val="24"/>
          <w:szCs w:val="24"/>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72FF4" w:rsidRPr="008832D9" w:rsidRDefault="00572FF4" w:rsidP="00572FF4">
      <w:pPr>
        <w:pStyle w:val="23"/>
        <w:numPr>
          <w:ilvl w:val="0"/>
          <w:numId w:val="16"/>
        </w:numPr>
        <w:shd w:val="clear" w:color="auto" w:fill="auto"/>
        <w:tabs>
          <w:tab w:val="left" w:pos="709"/>
          <w:tab w:val="left" w:pos="1020"/>
          <w:tab w:val="left" w:pos="1862"/>
        </w:tabs>
        <w:spacing w:before="0" w:after="0" w:line="240" w:lineRule="auto"/>
        <w:ind w:firstLine="426"/>
        <w:jc w:val="both"/>
        <w:rPr>
          <w:sz w:val="24"/>
          <w:szCs w:val="24"/>
        </w:rPr>
      </w:pPr>
      <w:r w:rsidRPr="008832D9">
        <w:rPr>
          <w:sz w:val="24"/>
          <w:szCs w:val="24"/>
        </w:rPr>
        <w:t>этап:</w:t>
      </w:r>
      <w:r w:rsidRPr="008832D9">
        <w:rPr>
          <w:sz w:val="24"/>
          <w:szCs w:val="24"/>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572FF4" w:rsidRPr="008832D9" w:rsidRDefault="00572FF4" w:rsidP="00572FF4">
      <w:pPr>
        <w:pStyle w:val="23"/>
        <w:numPr>
          <w:ilvl w:val="0"/>
          <w:numId w:val="16"/>
        </w:numPr>
        <w:shd w:val="clear" w:color="auto" w:fill="auto"/>
        <w:tabs>
          <w:tab w:val="left" w:pos="709"/>
          <w:tab w:val="left" w:pos="969"/>
        </w:tabs>
        <w:spacing w:before="0" w:after="0" w:line="240" w:lineRule="auto"/>
        <w:ind w:firstLine="426"/>
        <w:jc w:val="both"/>
        <w:rPr>
          <w:sz w:val="24"/>
          <w:szCs w:val="24"/>
        </w:rPr>
      </w:pPr>
      <w:r w:rsidRPr="008832D9">
        <w:rPr>
          <w:sz w:val="24"/>
          <w:szCs w:val="24"/>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4.2.1. 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w:t>
      </w:r>
      <w:r w:rsidR="003D1188" w:rsidRPr="008832D9">
        <w:rPr>
          <w:sz w:val="24"/>
          <w:szCs w:val="24"/>
        </w:rPr>
        <w:t xml:space="preserve">Новоегорлыкского </w:t>
      </w:r>
      <w:r w:rsidRPr="008832D9">
        <w:rPr>
          <w:sz w:val="24"/>
          <w:szCs w:val="24"/>
        </w:rPr>
        <w:t>сельского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572FF4" w:rsidRPr="008832D9" w:rsidRDefault="00572FF4" w:rsidP="00572FF4">
      <w:pPr>
        <w:pStyle w:val="23"/>
        <w:shd w:val="clear" w:color="auto" w:fill="auto"/>
        <w:tabs>
          <w:tab w:val="left" w:pos="1455"/>
        </w:tabs>
        <w:spacing w:before="0" w:after="0" w:line="240" w:lineRule="auto"/>
        <w:ind w:firstLine="426"/>
        <w:jc w:val="both"/>
        <w:rPr>
          <w:sz w:val="24"/>
          <w:szCs w:val="24"/>
        </w:rPr>
      </w:pPr>
      <w:r w:rsidRPr="008832D9">
        <w:rPr>
          <w:sz w:val="24"/>
          <w:szCs w:val="24"/>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комфортной средой населенного пункта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572FF4" w:rsidRPr="008832D9" w:rsidRDefault="00572FF4" w:rsidP="00572FF4">
      <w:pPr>
        <w:pStyle w:val="23"/>
        <w:shd w:val="clear" w:color="auto" w:fill="auto"/>
        <w:tabs>
          <w:tab w:val="left" w:pos="1134"/>
        </w:tabs>
        <w:spacing w:before="0" w:after="0" w:line="240" w:lineRule="auto"/>
        <w:ind w:firstLine="709"/>
        <w:jc w:val="both"/>
        <w:rPr>
          <w:sz w:val="24"/>
          <w:szCs w:val="24"/>
        </w:rPr>
      </w:pPr>
      <w:r w:rsidRPr="008832D9">
        <w:rPr>
          <w:sz w:val="24"/>
          <w:szCs w:val="24"/>
        </w:rPr>
        <w:t>4.3. Формы общественного участия в благоустройстве населенного пункта.</w:t>
      </w:r>
    </w:p>
    <w:p w:rsidR="00572FF4" w:rsidRPr="008832D9" w:rsidRDefault="00572FF4" w:rsidP="00572FF4">
      <w:pPr>
        <w:pStyle w:val="23"/>
        <w:shd w:val="clear" w:color="auto" w:fill="auto"/>
        <w:tabs>
          <w:tab w:val="left" w:pos="1134"/>
        </w:tabs>
        <w:spacing w:before="0" w:after="0" w:line="240" w:lineRule="auto"/>
        <w:ind w:firstLine="426"/>
        <w:jc w:val="both"/>
        <w:rPr>
          <w:sz w:val="24"/>
          <w:szCs w:val="24"/>
        </w:rPr>
      </w:pPr>
      <w:r w:rsidRPr="008832D9">
        <w:rPr>
          <w:sz w:val="24"/>
          <w:szCs w:val="24"/>
        </w:rPr>
        <w:t>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 xml:space="preserve">совместное определение целей и задач по развитию территории, инвентаризация </w:t>
      </w:r>
      <w:r w:rsidRPr="008832D9">
        <w:rPr>
          <w:sz w:val="24"/>
          <w:szCs w:val="24"/>
        </w:rPr>
        <w:lastRenderedPageBreak/>
        <w:t>проблем и потенциалов среды;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 xml:space="preserve">определение основных видов активностей, функциональных зон общественных пространств, под которыми в настоящих правилах понимаются части территории </w:t>
      </w:r>
      <w:r w:rsidR="003D1188" w:rsidRPr="008832D9">
        <w:rPr>
          <w:sz w:val="24"/>
          <w:szCs w:val="24"/>
        </w:rPr>
        <w:t xml:space="preserve">Новоегорлыкского </w:t>
      </w:r>
      <w:r w:rsidRPr="008832D9">
        <w:rPr>
          <w:sz w:val="24"/>
          <w:szCs w:val="24"/>
        </w:rPr>
        <w:t>сельского поселения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г)</w:t>
      </w:r>
      <w:r w:rsidRPr="008832D9">
        <w:rPr>
          <w:sz w:val="24"/>
          <w:szCs w:val="24"/>
        </w:rPr>
        <w:tab/>
        <w:t>консультации с участием специалистов в выборе типов покрытий, с учетом функционального зонирования территории;</w:t>
      </w:r>
    </w:p>
    <w:p w:rsidR="00572FF4" w:rsidRPr="008832D9" w:rsidRDefault="00572FF4" w:rsidP="00572FF4">
      <w:pPr>
        <w:pStyle w:val="23"/>
        <w:shd w:val="clear" w:color="auto" w:fill="auto"/>
        <w:tabs>
          <w:tab w:val="left" w:pos="709"/>
          <w:tab w:val="left" w:pos="1106"/>
        </w:tabs>
        <w:spacing w:before="0" w:after="0" w:line="240" w:lineRule="auto"/>
        <w:ind w:firstLine="426"/>
        <w:jc w:val="both"/>
        <w:rPr>
          <w:sz w:val="24"/>
          <w:szCs w:val="24"/>
        </w:rPr>
      </w:pPr>
      <w:r w:rsidRPr="008832D9">
        <w:rPr>
          <w:sz w:val="24"/>
          <w:szCs w:val="24"/>
        </w:rPr>
        <w:t>д)</w:t>
      </w:r>
      <w:r w:rsidRPr="008832D9">
        <w:rPr>
          <w:sz w:val="24"/>
          <w:szCs w:val="24"/>
        </w:rPr>
        <w:tab/>
        <w:t>консультации по предполагаемым типам озеленения с учетом рекомендаций опытных дендрологов;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консультации по предполагаемым типам освещения и осветительного оборудования с учетом рекомендаций специалистов;</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ж)</w:t>
      </w:r>
      <w:r w:rsidRPr="008832D9">
        <w:rPr>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2FF4" w:rsidRPr="008832D9" w:rsidRDefault="00572FF4" w:rsidP="00572FF4">
      <w:pPr>
        <w:pStyle w:val="23"/>
        <w:shd w:val="clear" w:color="auto" w:fill="auto"/>
        <w:tabs>
          <w:tab w:val="left" w:pos="709"/>
          <w:tab w:val="left" w:pos="1110"/>
        </w:tabs>
        <w:spacing w:before="0" w:after="0" w:line="240" w:lineRule="auto"/>
        <w:ind w:firstLine="426"/>
        <w:jc w:val="both"/>
        <w:rPr>
          <w:sz w:val="24"/>
          <w:szCs w:val="24"/>
        </w:rPr>
      </w:pPr>
      <w:r w:rsidRPr="008832D9">
        <w:rPr>
          <w:sz w:val="24"/>
          <w:szCs w:val="24"/>
        </w:rPr>
        <w:t>и)</w:t>
      </w:r>
      <w:r w:rsidRPr="008832D9">
        <w:rPr>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2FF4" w:rsidRPr="008832D9" w:rsidRDefault="00572FF4" w:rsidP="00572FF4">
      <w:pPr>
        <w:pStyle w:val="23"/>
        <w:shd w:val="clear" w:color="auto" w:fill="auto"/>
        <w:tabs>
          <w:tab w:val="left" w:pos="709"/>
          <w:tab w:val="left" w:pos="1119"/>
        </w:tabs>
        <w:spacing w:before="0" w:after="0" w:line="240" w:lineRule="auto"/>
        <w:ind w:firstLine="426"/>
        <w:jc w:val="both"/>
        <w:rPr>
          <w:sz w:val="24"/>
          <w:szCs w:val="24"/>
        </w:rPr>
      </w:pPr>
      <w:r w:rsidRPr="008832D9">
        <w:rPr>
          <w:sz w:val="24"/>
          <w:szCs w:val="24"/>
        </w:rPr>
        <w:t>к)</w:t>
      </w:r>
      <w:r w:rsidRPr="008832D9">
        <w:rPr>
          <w:sz w:val="24"/>
          <w:szCs w:val="24"/>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л)</w:t>
      </w:r>
      <w:r w:rsidRPr="008832D9">
        <w:rPr>
          <w:sz w:val="24"/>
          <w:szCs w:val="24"/>
        </w:rPr>
        <w:tab/>
        <w:t>осуществление общественного контроля над процессом эксплуатации территории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2FF4" w:rsidRPr="008832D9" w:rsidRDefault="00572FF4" w:rsidP="00572FF4">
      <w:pPr>
        <w:pStyle w:val="23"/>
        <w:shd w:val="clear" w:color="auto" w:fill="auto"/>
        <w:tabs>
          <w:tab w:val="left" w:pos="1134"/>
        </w:tabs>
        <w:spacing w:before="0" w:after="0" w:line="240" w:lineRule="auto"/>
        <w:ind w:firstLine="709"/>
        <w:jc w:val="both"/>
        <w:rPr>
          <w:sz w:val="24"/>
          <w:szCs w:val="24"/>
        </w:rPr>
      </w:pPr>
      <w:r w:rsidRPr="008832D9">
        <w:rPr>
          <w:sz w:val="24"/>
          <w:szCs w:val="24"/>
        </w:rPr>
        <w:t>4.4. Для организации общественного участия наладить информирование общественности о возможностях участия в процессе благоустройства.</w:t>
      </w:r>
    </w:p>
    <w:p w:rsidR="00572FF4" w:rsidRPr="008832D9" w:rsidRDefault="00572FF4" w:rsidP="00572FF4">
      <w:pPr>
        <w:pStyle w:val="23"/>
        <w:shd w:val="clear" w:color="auto" w:fill="auto"/>
        <w:tabs>
          <w:tab w:val="left" w:pos="1134"/>
        </w:tabs>
        <w:spacing w:before="0" w:after="0" w:line="240" w:lineRule="auto"/>
        <w:ind w:firstLine="426"/>
        <w:jc w:val="both"/>
        <w:rPr>
          <w:sz w:val="24"/>
          <w:szCs w:val="24"/>
        </w:rPr>
      </w:pPr>
      <w:r w:rsidRPr="008832D9">
        <w:rPr>
          <w:sz w:val="24"/>
          <w:szCs w:val="24"/>
        </w:rPr>
        <w:t>4.4.1. Информирование осуществляется путем:</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б)</w:t>
      </w:r>
      <w:r w:rsidRPr="008832D9">
        <w:rPr>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вывешивания афиш и объявлений на информационных стендах, расположенных в непосредственной близости к проектируемому объекту (дворовой либо общественной территории); в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572FF4" w:rsidRPr="008832D9" w:rsidRDefault="00572FF4" w:rsidP="00572FF4">
      <w:pPr>
        <w:pStyle w:val="23"/>
        <w:shd w:val="clear" w:color="auto" w:fill="auto"/>
        <w:tabs>
          <w:tab w:val="left" w:pos="709"/>
          <w:tab w:val="left" w:pos="1110"/>
        </w:tabs>
        <w:spacing w:before="0" w:after="0" w:line="240" w:lineRule="auto"/>
        <w:ind w:firstLine="426"/>
        <w:jc w:val="both"/>
        <w:rPr>
          <w:sz w:val="24"/>
          <w:szCs w:val="24"/>
        </w:rPr>
      </w:pPr>
      <w:r w:rsidRPr="008832D9">
        <w:rPr>
          <w:sz w:val="24"/>
          <w:szCs w:val="24"/>
        </w:rPr>
        <w:t>г)</w:t>
      </w:r>
      <w:r w:rsidRPr="008832D9">
        <w:rPr>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д)</w:t>
      </w:r>
      <w:r w:rsidRPr="008832D9">
        <w:rPr>
          <w:sz w:val="24"/>
          <w:szCs w:val="24"/>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lastRenderedPageBreak/>
        <w:t>е)</w:t>
      </w:r>
      <w:r w:rsidRPr="008832D9">
        <w:rPr>
          <w:sz w:val="24"/>
          <w:szCs w:val="24"/>
        </w:rPr>
        <w:tab/>
        <w:t>информирования местных жителей через школы и детские сады, в том числе распространение анкет и приглашения для родителей учащихся;</w:t>
      </w:r>
    </w:p>
    <w:p w:rsidR="00572FF4" w:rsidRPr="008832D9" w:rsidRDefault="00572FF4" w:rsidP="00572FF4">
      <w:pPr>
        <w:pStyle w:val="23"/>
        <w:shd w:val="clear" w:color="auto" w:fill="auto"/>
        <w:tabs>
          <w:tab w:val="left" w:pos="567"/>
          <w:tab w:val="left" w:pos="851"/>
          <w:tab w:val="left" w:pos="1134"/>
        </w:tabs>
        <w:spacing w:before="0" w:after="0" w:line="240" w:lineRule="auto"/>
        <w:ind w:firstLine="426"/>
        <w:jc w:val="both"/>
        <w:rPr>
          <w:sz w:val="24"/>
          <w:szCs w:val="24"/>
        </w:rPr>
      </w:pPr>
      <w:r w:rsidRPr="008832D9">
        <w:rPr>
          <w:sz w:val="24"/>
          <w:szCs w:val="24"/>
        </w:rPr>
        <w:t>ж)</w:t>
      </w:r>
      <w:r w:rsidRPr="008832D9">
        <w:rPr>
          <w:sz w:val="24"/>
          <w:szCs w:val="24"/>
        </w:rPr>
        <w:tab/>
        <w:t>индивидуальных приглашений участников встречи лично, по электронной почте или по телефону;</w:t>
      </w:r>
    </w:p>
    <w:p w:rsidR="00572FF4" w:rsidRPr="008832D9" w:rsidRDefault="00572FF4" w:rsidP="00572FF4">
      <w:pPr>
        <w:pStyle w:val="23"/>
        <w:shd w:val="clear" w:color="auto" w:fill="auto"/>
        <w:tabs>
          <w:tab w:val="left" w:pos="709"/>
          <w:tab w:val="left" w:pos="851"/>
        </w:tabs>
        <w:spacing w:before="0" w:after="0" w:line="240" w:lineRule="auto"/>
        <w:ind w:firstLine="426"/>
        <w:jc w:val="both"/>
        <w:rPr>
          <w:sz w:val="24"/>
          <w:szCs w:val="24"/>
        </w:rPr>
      </w:pPr>
      <w:r w:rsidRPr="008832D9">
        <w:rPr>
          <w:sz w:val="24"/>
          <w:szCs w:val="24"/>
        </w:rPr>
        <w:t>и)</w:t>
      </w:r>
      <w:r w:rsidRPr="008832D9">
        <w:rPr>
          <w:sz w:val="24"/>
          <w:szCs w:val="24"/>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2FF4" w:rsidRPr="008832D9" w:rsidRDefault="00572FF4" w:rsidP="00572FF4">
      <w:pPr>
        <w:pStyle w:val="23"/>
        <w:shd w:val="clear" w:color="auto" w:fill="auto"/>
        <w:tabs>
          <w:tab w:val="left" w:pos="1294"/>
        </w:tabs>
        <w:spacing w:before="0" w:after="0" w:line="240" w:lineRule="auto"/>
        <w:ind w:firstLine="709"/>
        <w:jc w:val="both"/>
        <w:rPr>
          <w:sz w:val="24"/>
          <w:szCs w:val="24"/>
        </w:rPr>
      </w:pPr>
      <w:r w:rsidRPr="008832D9">
        <w:rPr>
          <w:sz w:val="24"/>
          <w:szCs w:val="24"/>
        </w:rPr>
        <w:t>4.5. Механизмы общественного участия.</w:t>
      </w:r>
    </w:p>
    <w:p w:rsidR="00572FF4" w:rsidRPr="008832D9" w:rsidRDefault="00572FF4" w:rsidP="00572FF4">
      <w:pPr>
        <w:pStyle w:val="23"/>
        <w:numPr>
          <w:ilvl w:val="4"/>
          <w:numId w:val="18"/>
        </w:numPr>
        <w:shd w:val="clear" w:color="auto" w:fill="auto"/>
        <w:tabs>
          <w:tab w:val="left" w:pos="426"/>
        </w:tabs>
        <w:spacing w:before="0" w:after="0" w:line="240" w:lineRule="auto"/>
        <w:ind w:firstLine="426"/>
        <w:jc w:val="both"/>
        <w:rPr>
          <w:sz w:val="24"/>
          <w:szCs w:val="24"/>
        </w:rPr>
      </w:pPr>
      <w:r w:rsidRPr="008832D9">
        <w:rPr>
          <w:sz w:val="24"/>
          <w:szCs w:val="24"/>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572FF4" w:rsidRPr="008832D9" w:rsidRDefault="00572FF4" w:rsidP="00572FF4">
      <w:pPr>
        <w:pStyle w:val="23"/>
        <w:shd w:val="clear" w:color="auto" w:fill="auto"/>
        <w:tabs>
          <w:tab w:val="left" w:pos="1446"/>
        </w:tabs>
        <w:spacing w:before="0" w:after="0" w:line="240" w:lineRule="auto"/>
        <w:ind w:firstLine="426"/>
        <w:jc w:val="both"/>
        <w:rPr>
          <w:sz w:val="24"/>
          <w:szCs w:val="24"/>
        </w:rPr>
      </w:pPr>
      <w:r w:rsidRPr="008832D9">
        <w:rPr>
          <w:sz w:val="24"/>
          <w:szCs w:val="24"/>
        </w:rPr>
        <w:t>4.5.4. 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 xml:space="preserve">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Администрации </w:t>
      </w:r>
      <w:r w:rsidR="003D1188" w:rsidRPr="008832D9">
        <w:rPr>
          <w:sz w:val="24"/>
          <w:szCs w:val="24"/>
        </w:rPr>
        <w:t xml:space="preserve">Новоегорлыкского </w:t>
      </w:r>
      <w:r w:rsidRPr="008832D9">
        <w:rPr>
          <w:sz w:val="24"/>
          <w:szCs w:val="24"/>
        </w:rPr>
        <w:t>сельского поселения,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572FF4" w:rsidRPr="008832D9" w:rsidRDefault="00572FF4" w:rsidP="00572FF4">
      <w:pPr>
        <w:pStyle w:val="23"/>
        <w:shd w:val="clear" w:color="auto" w:fill="auto"/>
        <w:tabs>
          <w:tab w:val="left" w:pos="1450"/>
        </w:tabs>
        <w:spacing w:before="0" w:after="0" w:line="240" w:lineRule="auto"/>
        <w:ind w:firstLine="426"/>
        <w:jc w:val="both"/>
        <w:rPr>
          <w:sz w:val="24"/>
          <w:szCs w:val="24"/>
        </w:rPr>
      </w:pPr>
      <w:r w:rsidRPr="008832D9">
        <w:rPr>
          <w:sz w:val="24"/>
          <w:szCs w:val="24"/>
        </w:rPr>
        <w:t>4.5.7. Создавать условия для проведения общественного контроля в области благоустройства, в том числе с использованием технических средств для фото-видеофиксации, а также интерактивных порталов в сети Интернет.</w:t>
      </w:r>
    </w:p>
    <w:p w:rsidR="00572FF4" w:rsidRPr="008832D9" w:rsidRDefault="00572FF4" w:rsidP="00572FF4">
      <w:pPr>
        <w:pStyle w:val="23"/>
        <w:shd w:val="clear" w:color="auto" w:fill="auto"/>
        <w:tabs>
          <w:tab w:val="left" w:pos="1580"/>
        </w:tabs>
        <w:spacing w:before="0" w:after="0" w:line="240" w:lineRule="auto"/>
        <w:ind w:firstLine="426"/>
        <w:jc w:val="both"/>
        <w:rPr>
          <w:sz w:val="24"/>
          <w:szCs w:val="24"/>
        </w:rPr>
      </w:pPr>
      <w:r w:rsidRPr="008832D9">
        <w:rPr>
          <w:sz w:val="24"/>
          <w:szCs w:val="24"/>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4"/>
          <w:szCs w:val="24"/>
        </w:rPr>
      </w:pPr>
      <w:r w:rsidRPr="008832D9">
        <w:rPr>
          <w:sz w:val="24"/>
          <w:szCs w:val="24"/>
        </w:rPr>
        <w:t>4.6. Участие лиц, осуществляющих предпринимательскую деятельность.</w:t>
      </w:r>
    </w:p>
    <w:p w:rsidR="00572FF4" w:rsidRPr="008832D9" w:rsidRDefault="00572FF4" w:rsidP="00572FF4">
      <w:pPr>
        <w:pStyle w:val="23"/>
        <w:shd w:val="clear" w:color="auto" w:fill="auto"/>
        <w:tabs>
          <w:tab w:val="left" w:pos="1441"/>
        </w:tabs>
        <w:spacing w:before="0" w:after="0" w:line="240" w:lineRule="auto"/>
        <w:ind w:firstLine="426"/>
        <w:jc w:val="both"/>
        <w:rPr>
          <w:sz w:val="24"/>
          <w:szCs w:val="24"/>
        </w:rPr>
      </w:pPr>
      <w:r w:rsidRPr="008832D9">
        <w:rPr>
          <w:sz w:val="24"/>
          <w:szCs w:val="24"/>
        </w:rPr>
        <w:t xml:space="preserve">4.6.1. При создании комфортной среды населенного пункта необходимо привлекать частных инвесторов с целью создания новых предприятий и рабочих мест, повышая для них привлекательность </w:t>
      </w:r>
      <w:r w:rsidR="003D1188" w:rsidRPr="008832D9">
        <w:rPr>
          <w:sz w:val="24"/>
          <w:szCs w:val="24"/>
        </w:rPr>
        <w:t xml:space="preserve">Новоегорлыкского </w:t>
      </w:r>
      <w:r w:rsidRPr="008832D9">
        <w:rPr>
          <w:sz w:val="24"/>
          <w:szCs w:val="24"/>
        </w:rPr>
        <w:t>сельского поселения.</w:t>
      </w:r>
    </w:p>
    <w:p w:rsidR="00572FF4" w:rsidRPr="008832D9" w:rsidRDefault="00572FF4" w:rsidP="00572FF4">
      <w:pPr>
        <w:pStyle w:val="23"/>
        <w:shd w:val="clear" w:color="auto" w:fill="auto"/>
        <w:tabs>
          <w:tab w:val="left" w:pos="1458"/>
        </w:tabs>
        <w:spacing w:before="0" w:after="0" w:line="240" w:lineRule="auto"/>
        <w:ind w:firstLine="426"/>
        <w:jc w:val="both"/>
        <w:rPr>
          <w:sz w:val="24"/>
          <w:szCs w:val="24"/>
        </w:rPr>
      </w:pPr>
      <w:r w:rsidRPr="008832D9">
        <w:rPr>
          <w:sz w:val="24"/>
          <w:szCs w:val="24"/>
        </w:rPr>
        <w:t>4.6.2. Участие лиц, осуществляющих предпринимательскую деятельность, в реализации комплексных проектов благоустройства может заключаться: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а)</w:t>
      </w:r>
      <w:r w:rsidRPr="008832D9">
        <w:rPr>
          <w:sz w:val="24"/>
          <w:szCs w:val="24"/>
        </w:rPr>
        <w:tab/>
        <w:t>в создании и предоставлении разного рода услуг и сервисов для посетителей общественных пространств;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lastRenderedPageBreak/>
        <w:t>б)</w:t>
      </w:r>
      <w:r w:rsidRPr="008832D9">
        <w:rPr>
          <w:sz w:val="24"/>
          <w:szCs w:val="24"/>
        </w:rPr>
        <w:tab/>
        <w:t>в приведении в соответствие с требованиями внешнего вида фасадов, принадлежащих или арендуемых объектов;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в)</w:t>
      </w:r>
      <w:r w:rsidRPr="008832D9">
        <w:rPr>
          <w:sz w:val="24"/>
          <w:szCs w:val="24"/>
        </w:rPr>
        <w:tab/>
        <w:t>в строительстве, реконструкции, реставрации объектов недвижимости;</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г)</w:t>
      </w:r>
      <w:r w:rsidRPr="008832D9">
        <w:rPr>
          <w:sz w:val="24"/>
          <w:szCs w:val="24"/>
        </w:rPr>
        <w:tab/>
        <w:t>в производстве или размещении элементов благоустройства;</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д)</w:t>
      </w:r>
      <w:r w:rsidRPr="008832D9">
        <w:rPr>
          <w:sz w:val="24"/>
          <w:szCs w:val="24"/>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е)</w:t>
      </w:r>
      <w:r w:rsidRPr="008832D9">
        <w:rPr>
          <w:sz w:val="24"/>
          <w:szCs w:val="24"/>
        </w:rPr>
        <w:tab/>
        <w:t>в организации мероприятий обеспечивающих приток посетителей на благоустраиваемые общественные пространства;</w:t>
      </w:r>
    </w:p>
    <w:p w:rsidR="00572FF4" w:rsidRPr="008832D9" w:rsidRDefault="00572FF4" w:rsidP="00572FF4">
      <w:pPr>
        <w:pStyle w:val="23"/>
        <w:shd w:val="clear" w:color="auto" w:fill="auto"/>
        <w:tabs>
          <w:tab w:val="left" w:pos="851"/>
        </w:tabs>
        <w:spacing w:before="0" w:after="0" w:line="240" w:lineRule="auto"/>
        <w:ind w:firstLine="426"/>
        <w:jc w:val="both"/>
        <w:rPr>
          <w:sz w:val="24"/>
          <w:szCs w:val="24"/>
        </w:rPr>
      </w:pPr>
      <w:r w:rsidRPr="008832D9">
        <w:rPr>
          <w:sz w:val="24"/>
          <w:szCs w:val="24"/>
        </w:rPr>
        <w:t>ж) в организации уборки благоустроенных территорий, находящихся в их собственности (пользовании),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2FF4" w:rsidRPr="008832D9" w:rsidRDefault="00572FF4" w:rsidP="00572FF4">
      <w:pPr>
        <w:pStyle w:val="23"/>
        <w:shd w:val="clear" w:color="auto" w:fill="auto"/>
        <w:tabs>
          <w:tab w:val="left" w:pos="709"/>
        </w:tabs>
        <w:spacing w:before="0" w:after="0" w:line="240" w:lineRule="auto"/>
        <w:ind w:firstLine="426"/>
        <w:jc w:val="both"/>
        <w:rPr>
          <w:sz w:val="24"/>
          <w:szCs w:val="24"/>
        </w:rPr>
      </w:pPr>
      <w:r w:rsidRPr="008832D9">
        <w:rPr>
          <w:sz w:val="24"/>
          <w:szCs w:val="24"/>
        </w:rPr>
        <w:t>и)</w:t>
      </w:r>
      <w:r w:rsidRPr="008832D9">
        <w:rPr>
          <w:sz w:val="24"/>
          <w:szCs w:val="24"/>
        </w:rPr>
        <w:tab/>
        <w:t>в иных формах.</w:t>
      </w:r>
    </w:p>
    <w:p w:rsidR="00572FF4" w:rsidRPr="008832D9" w:rsidRDefault="00572FF4" w:rsidP="00572FF4">
      <w:pPr>
        <w:pStyle w:val="23"/>
        <w:shd w:val="clear" w:color="auto" w:fill="auto"/>
        <w:tabs>
          <w:tab w:val="left" w:pos="1560"/>
        </w:tabs>
        <w:spacing w:before="0" w:after="0" w:line="240" w:lineRule="auto"/>
        <w:ind w:firstLine="426"/>
        <w:jc w:val="both"/>
        <w:rPr>
          <w:sz w:val="24"/>
          <w:szCs w:val="24"/>
        </w:rPr>
      </w:pPr>
      <w:r w:rsidRPr="008832D9">
        <w:rPr>
          <w:sz w:val="24"/>
          <w:szCs w:val="24"/>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ascii="Times New Roman" w:hAnsi="Times New Roman" w:cs="Times New Roman"/>
          <w:sz w:val="24"/>
          <w:szCs w:val="24"/>
        </w:rPr>
      </w:pPr>
      <w:r w:rsidRPr="008832D9">
        <w:rPr>
          <w:rFonts w:ascii="Times New Roman" w:hAnsi="Times New Roman" w:cs="Times New Roman"/>
          <w:sz w:val="24"/>
          <w:szCs w:val="24"/>
        </w:rPr>
        <w:t>4.7. Финансовое обеспечение благоустройства территорий.</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4.7.1. Организация благоустройства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572FF4" w:rsidRPr="008832D9" w:rsidRDefault="00572FF4" w:rsidP="00572FF4">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4.7.2. Организации, расположенные на территории </w:t>
      </w:r>
      <w:r w:rsidR="003D1188" w:rsidRPr="008832D9">
        <w:rPr>
          <w:rFonts w:ascii="Times New Roman" w:hAnsi="Times New Roman" w:cs="Times New Roman"/>
          <w:sz w:val="24"/>
          <w:szCs w:val="24"/>
        </w:rPr>
        <w:t xml:space="preserve">Новоегорлыкского </w:t>
      </w:r>
      <w:r w:rsidRPr="008832D9">
        <w:rPr>
          <w:rFonts w:ascii="Times New Roman" w:hAnsi="Times New Roman" w:cs="Times New Roman"/>
          <w:sz w:val="24"/>
          <w:szCs w:val="24"/>
        </w:rPr>
        <w:t>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принадлежащих им на праве собственности (пользования) сооружений и территорий, контроль за производством работ подрядчиком на объектах благоустройства, а также могут выступать в качестве инвесторов, заказчиков, исполнителей работ по благоустройству иных территорий. В целях осуществления строительного, технического контроля, авторского надзора за производством подрядчиком работ по благоустройству объектов, заказчики могут привлекать специализированные организации.</w:t>
      </w:r>
    </w:p>
    <w:p w:rsidR="00572FF4" w:rsidRPr="008832D9" w:rsidRDefault="00572FF4" w:rsidP="00572FF4">
      <w:pPr>
        <w:pStyle w:val="14"/>
        <w:keepNext/>
        <w:keepLines/>
        <w:shd w:val="clear" w:color="auto" w:fill="auto"/>
        <w:tabs>
          <w:tab w:val="left" w:pos="709"/>
          <w:tab w:val="left" w:pos="851"/>
        </w:tabs>
        <w:spacing w:before="120" w:after="120" w:line="240" w:lineRule="auto"/>
        <w:ind w:firstLine="0"/>
        <w:rPr>
          <w:sz w:val="24"/>
          <w:szCs w:val="24"/>
        </w:rPr>
      </w:pPr>
      <w:bookmarkStart w:id="5" w:name="bookmark10"/>
      <w:r w:rsidRPr="008832D9">
        <w:rPr>
          <w:sz w:val="24"/>
          <w:szCs w:val="24"/>
        </w:rPr>
        <w:t xml:space="preserve">5. ТРЕБОВАНИЯ К ПРОЕКТИРОВАНИЮ ЭЛЕМЕНТОВ КОМПЛЕКСНОГО БЛАГОУСТРОЙСТВА ТЕРРИТОРИЙ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14"/>
        <w:keepNext/>
        <w:keepLines/>
        <w:shd w:val="clear" w:color="auto" w:fill="auto"/>
        <w:tabs>
          <w:tab w:val="left" w:pos="709"/>
          <w:tab w:val="left" w:pos="851"/>
        </w:tabs>
        <w:spacing w:line="240" w:lineRule="auto"/>
        <w:ind w:firstLine="709"/>
        <w:jc w:val="both"/>
        <w:rPr>
          <w:sz w:val="24"/>
          <w:szCs w:val="24"/>
        </w:rPr>
      </w:pPr>
      <w:r w:rsidRPr="008832D9">
        <w:rPr>
          <w:b w:val="0"/>
          <w:sz w:val="24"/>
          <w:szCs w:val="24"/>
        </w:rPr>
        <w:t xml:space="preserve">При проектировании элементов комплексного благоустройства территории </w:t>
      </w:r>
      <w:r w:rsidR="003D1188" w:rsidRPr="008832D9">
        <w:rPr>
          <w:b w:val="0"/>
          <w:sz w:val="24"/>
          <w:szCs w:val="24"/>
        </w:rPr>
        <w:t xml:space="preserve">Новоегорлыкского </w:t>
      </w:r>
      <w:r w:rsidRPr="008832D9">
        <w:rPr>
          <w:b w:val="0"/>
          <w:sz w:val="24"/>
          <w:szCs w:val="24"/>
        </w:rPr>
        <w:t>сельского поселения</w:t>
      </w:r>
      <w:r w:rsidRPr="008832D9">
        <w:rPr>
          <w:sz w:val="24"/>
          <w:szCs w:val="24"/>
        </w:rPr>
        <w:t xml:space="preserve"> </w:t>
      </w:r>
      <w:r w:rsidRPr="008832D9">
        <w:rPr>
          <w:b w:val="0"/>
          <w:sz w:val="24"/>
          <w:szCs w:val="24"/>
        </w:rPr>
        <w:t>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572FF4" w:rsidRPr="008832D9" w:rsidRDefault="00572FF4" w:rsidP="00572FF4">
      <w:pPr>
        <w:pStyle w:val="14"/>
        <w:keepNext/>
        <w:keepLines/>
        <w:shd w:val="clear" w:color="auto" w:fill="auto"/>
        <w:tabs>
          <w:tab w:val="left" w:pos="709"/>
          <w:tab w:val="left" w:pos="851"/>
        </w:tabs>
        <w:spacing w:before="120" w:after="120" w:line="240" w:lineRule="auto"/>
        <w:ind w:firstLine="709"/>
        <w:jc w:val="both"/>
        <w:rPr>
          <w:b w:val="0"/>
          <w:sz w:val="24"/>
          <w:szCs w:val="24"/>
        </w:rPr>
      </w:pPr>
      <w:r w:rsidRPr="008832D9">
        <w:rPr>
          <w:b w:val="0"/>
          <w:sz w:val="24"/>
          <w:szCs w:val="24"/>
        </w:rPr>
        <w:t>5.1. ЭЛЕМЕНТЫ ИНЖЕНЕРНОЙ ПОДГОТОВКИ И ЗАЩИТЫ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 Элементы инженерной подготовки и защиты территории обеспечивают безопасность и удобство пользования территорией, ее защиту от неблагоприятных </w:t>
      </w:r>
      <w:r w:rsidRPr="008832D9">
        <w:lastRenderedPageBreak/>
        <w:t>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5.1.3 При террасировании рельефа проектируются подпорные стенки и откосы. Грунтовые откосы следует формировать согласно 7.27 СП </w:t>
      </w:r>
      <w:r w:rsidRPr="008832D9">
        <w:rPr>
          <w:rFonts w:ascii="Times New Roman" w:hAnsi="Times New Roman"/>
          <w:bCs/>
          <w:color w:val="auto"/>
        </w:rPr>
        <w:t xml:space="preserve">34.13330.2012 </w:t>
      </w:r>
      <w:r w:rsidRPr="008832D9">
        <w:rPr>
          <w:rFonts w:ascii="Times New Roman" w:hAnsi="Times New Roman"/>
          <w:color w:val="auto"/>
        </w:rPr>
        <w:t xml:space="preserve">и требованиям </w:t>
      </w:r>
      <w:r w:rsidRPr="008832D9">
        <w:rPr>
          <w:rFonts w:ascii="Times New Roman" w:hAnsi="Times New Roman"/>
          <w:bCs/>
          <w:color w:val="auto"/>
        </w:rPr>
        <w:t>СП 45.13330.2017</w:t>
      </w:r>
      <w:r w:rsidRPr="008832D9">
        <w:rPr>
          <w:rFonts w:ascii="Times New Roman" w:hAnsi="Times New Roman"/>
          <w:color w:val="auto"/>
        </w:rPr>
        <w:t xml:space="preserve">. </w:t>
      </w:r>
      <w:bookmarkStart w:id="6" w:name="PO0000104"/>
    </w:p>
    <w:bookmarkEnd w:id="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5.1.5 Проектирование стока поверхностных вод осуществляется согласно СП 32.13330.2012,СП 42.13330.2016, </w:t>
      </w:r>
      <w:r w:rsidRPr="008832D9">
        <w:rPr>
          <w:bCs/>
        </w:rPr>
        <w:t>СП 40-102-2000</w:t>
      </w:r>
      <w:r w:rsidRPr="008832D9">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t xml:space="preserve">5.1.7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Pr="008832D9">
        <w:rPr>
          <w:rFonts w:ascii="Times New Roman" w:hAnsi="Times New Roman"/>
          <w:bCs/>
          <w:color w:val="auto"/>
        </w:rPr>
        <w:t>СП 32.13330.2012.</w:t>
      </w:r>
      <w:r w:rsidRPr="008832D9">
        <w:rPr>
          <w:rFonts w:ascii="Times New Roman" w:hAnsi="Times New Roman"/>
          <w:color w:val="auto"/>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8832D9">
        <w:rPr>
          <w:rFonts w:ascii="Times New Roman" w:hAnsi="Times New Roman"/>
          <w:bCs/>
          <w:color w:val="auto"/>
        </w:rPr>
        <w:t>СП 32.13330.2012</w:t>
      </w:r>
      <w:r w:rsidRPr="008832D9">
        <w:rPr>
          <w:rFonts w:ascii="Times New Roman" w:hAnsi="Times New Roman"/>
          <w:color w:val="auto"/>
        </w:rPr>
        <w:t>, и</w:t>
      </w:r>
      <w:r w:rsidRPr="008832D9">
        <w:rPr>
          <w:rFonts w:ascii="Times New Roman" w:hAnsi="Times New Roman"/>
          <w:bCs/>
          <w:color w:val="auto"/>
        </w:rPr>
        <w:t>СП 40-102-2000</w:t>
      </w:r>
      <w:r w:rsidRPr="008832D9">
        <w:rPr>
          <w:rFonts w:ascii="Times New Roman" w:hAnsi="Times New Roman"/>
          <w:color w:val="auto"/>
        </w:rPr>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8832D9">
        <w:rPr>
          <w:i/>
        </w:rPr>
        <w:t>* ‰ - промилле - единица измерения, равная 0,1 %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6"/>
        <w:jc w:val="both"/>
      </w:pPr>
      <w:bookmarkStart w:id="7" w:name="PO0000112"/>
      <w:r w:rsidRPr="008832D9">
        <w:t xml:space="preserve">5.1.8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8832D9">
          <w:t>15 мм</w:t>
        </w:r>
      </w:smartTag>
      <w:r w:rsidRPr="008832D9">
        <w:t>.</w:t>
      </w:r>
    </w:p>
    <w:bookmarkEnd w:id="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5.1.9 При ширине улицы в красных линиях более 30 м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8832D9">
          <w:t>60 м</w:t>
        </w:r>
      </w:smartTag>
      <w:r w:rsidRPr="008832D9">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8" w:name="_Toc37759100"/>
      <w:bookmarkStart w:id="9" w:name="PO0000114"/>
      <w:r w:rsidRPr="008832D9">
        <w:rPr>
          <w:rFonts w:ascii="Times New Roman" w:hAnsi="Times New Roman"/>
          <w:color w:val="auto"/>
          <w:sz w:val="24"/>
          <w:szCs w:val="24"/>
        </w:rPr>
        <w:lastRenderedPageBreak/>
        <w:t>5.2. ОЗЕЛЕНЕНИЕ</w:t>
      </w:r>
      <w:bookmarkEnd w:id="8"/>
    </w:p>
    <w:bookmarkEnd w:id="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3D1188" w:rsidRPr="008832D9">
        <w:t xml:space="preserve">Новоегорлыкского </w:t>
      </w:r>
      <w:r w:rsidRPr="008832D9">
        <w:t xml:space="preserve">сельского поселения.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8832D9">
        <w:rPr>
          <w:iCs/>
        </w:rPr>
        <w:t>объемно-пространственную структуру</w:t>
      </w:r>
      <w:r w:rsidRPr="008832D9">
        <w:rPr>
          <w:i/>
          <w:iCs/>
        </w:rPr>
        <w:t xml:space="preserve">* </w:t>
      </w:r>
      <w:r w:rsidRPr="008832D9">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 </w:t>
      </w:r>
      <w:r w:rsidRPr="008832D9">
        <w:rPr>
          <w:i/>
          <w:iCs/>
        </w:rPr>
        <w:t xml:space="preserve">Объёмно-пространственная структура </w:t>
      </w:r>
      <w:r w:rsidRPr="008832D9">
        <w:rPr>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5.2.4. 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8832D9">
        <w:rPr>
          <w:i/>
        </w:rPr>
        <w:t>** Таблицы с буквенными индексами приведены в Приложениях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5"/>
        <w:jc w:val="both"/>
      </w:pPr>
      <w:r w:rsidRPr="008832D9">
        <w:t>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учитывать степень техногенных нагрузок от прилегающих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5.2.6. На территории </w:t>
      </w:r>
      <w:r w:rsidR="003D1188" w:rsidRPr="008832D9">
        <w:t xml:space="preserve">Новоегорлыкского </w:t>
      </w:r>
      <w:r w:rsidRPr="008832D9">
        <w:t xml:space="preserve">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5.1.</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Комплексное благоустройство природных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2281"/>
        <w:gridCol w:w="1911"/>
        <w:gridCol w:w="3622"/>
      </w:tblGrid>
      <w:tr w:rsidR="00572FF4" w:rsidRPr="008832D9" w:rsidTr="00572FF4">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spacing w:line="220" w:lineRule="exact"/>
              <w:jc w:val="center"/>
            </w:pPr>
            <w:bookmarkStart w:id="10" w:name="TO0000007"/>
            <w:r w:rsidRPr="008832D9">
              <w:lastRenderedPageBreak/>
              <w:t>Рекреационная нагрузка,</w:t>
            </w:r>
          </w:p>
          <w:p w:rsidR="00572FF4" w:rsidRPr="008832D9" w:rsidRDefault="00572FF4">
            <w:pPr>
              <w:spacing w:line="220" w:lineRule="exact"/>
              <w:jc w:val="right"/>
            </w:pPr>
            <w:r w:rsidRPr="008832D9">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Мероприятия благоустройства и озеленения</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Не норм.</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дорожно-тропиночной сети плотностью 5-8 %, прокладка экологических троп</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72FF4" w:rsidRPr="008832D9" w:rsidTr="00572FF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0" w:type="auto"/>
            <w:vMerge/>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tc>
        <w:tc>
          <w:tcPr>
            <w:tcW w:w="2752"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r w:rsidRPr="008832D9">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572FF4" w:rsidRPr="008832D9" w:rsidTr="00572FF4">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Примечание - В случае невозможности предотвращения превышения нагрузок следует </w:t>
            </w:r>
            <w:r w:rsidRPr="008832D9">
              <w:lastRenderedPageBreak/>
              <w:t xml:space="preserve">предусматривать формирование нового объекта рекреации в зонах доступности (таблица </w:t>
            </w:r>
            <w:hyperlink r:id="rId39" w:anchor="TO0000008" w:tooltip="Таблица 4.5" w:history="1">
              <w:r w:rsidRPr="008832D9">
                <w:rPr>
                  <w:rStyle w:val="a3"/>
                </w:rPr>
                <w:t>5.2</w:t>
              </w:r>
            </w:hyperlink>
            <w:r w:rsidRPr="008832D9">
              <w:t>).</w:t>
            </w:r>
          </w:p>
        </w:tc>
      </w:tr>
      <w:bookmarkEnd w:id="10"/>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Таблица5.2</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285"/>
        <w:gridCol w:w="3424"/>
        <w:gridCol w:w="3702"/>
      </w:tblGrid>
      <w:tr w:rsidR="00572FF4" w:rsidRPr="008832D9" w:rsidTr="00572FF4">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11" w:name="TO0000008"/>
            <w:r w:rsidRPr="008832D9">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Предельная рекреационная нагрузка - число единовременных посетителей в среднем по объекту</w:t>
            </w:r>
          </w:p>
          <w:p w:rsidR="00572FF4" w:rsidRPr="008832D9" w:rsidRDefault="00572FF4">
            <w:pPr>
              <w:jc w:val="right"/>
            </w:pPr>
            <w:r w:rsidRPr="008832D9">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Радиус обслуживания населения (зона доступности)</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15-20 мин. трансп. Доступность</w:t>
            </w:r>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400-</w:t>
            </w:r>
            <w:smartTag w:uri="urn:schemas-microsoft-com:office:smarttags" w:element="metricconverter">
              <w:smartTagPr>
                <w:attr w:name="ProductID" w:val="600 м"/>
              </w:smartTagPr>
              <w:r w:rsidRPr="008832D9">
                <w:t>600 м</w:t>
              </w:r>
            </w:smartTag>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Парк (многофункционый)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1,2-</w:t>
            </w:r>
            <w:smartTag w:uri="urn:schemas-microsoft-com:office:smarttags" w:element="metricconverter">
              <w:smartTagPr>
                <w:attr w:name="ProductID" w:val="1,5 км"/>
              </w:smartTagPr>
              <w:r w:rsidRPr="008832D9">
                <w:t>1,5 км</w:t>
              </w:r>
            </w:smartTag>
          </w:p>
        </w:tc>
      </w:tr>
      <w:tr w:rsidR="00572FF4" w:rsidRPr="008832D9" w:rsidTr="00572FF4">
        <w:trPr>
          <w:jc w:val="center"/>
        </w:trPr>
        <w:tc>
          <w:tcPr>
            <w:tcW w:w="1214" w:type="pct"/>
            <w:tcBorders>
              <w:top w:val="single" w:sz="4" w:space="0" w:color="auto"/>
              <w:left w:val="single" w:sz="4" w:space="0" w:color="auto"/>
              <w:bottom w:val="single" w:sz="4" w:space="0" w:color="auto"/>
              <w:right w:val="single" w:sz="4" w:space="0" w:color="auto"/>
            </w:tcBorders>
            <w:hideMark/>
          </w:tcPr>
          <w:p w:rsidR="00572FF4" w:rsidRPr="008832D9" w:rsidRDefault="00572FF4">
            <w:pPr>
              <w:ind w:left="113"/>
              <w:jc w:val="both"/>
            </w:pPr>
            <w:r w:rsidRPr="008832D9">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ind w:left="113"/>
            </w:pPr>
            <w:r w:rsidRPr="008832D9">
              <w:t>300-</w:t>
            </w:r>
            <w:smartTag w:uri="urn:schemas-microsoft-com:office:smarttags" w:element="metricconverter">
              <w:smartTagPr>
                <w:attr w:name="ProductID" w:val="400 м"/>
              </w:smartTagPr>
              <w:r w:rsidRPr="008832D9">
                <w:t>400 м</w:t>
              </w:r>
            </w:smartTag>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Примечания:</w:t>
            </w:r>
          </w:p>
          <w:p w:rsidR="00572FF4" w:rsidRPr="008832D9" w:rsidRDefault="00572FF4">
            <w:pPr>
              <w:jc w:val="both"/>
            </w:pPr>
            <w:r w:rsidRPr="008832D9">
              <w:t>1. На территории объекта рекреации могут быть выделены зоны с различным уровнем предельной рекреационной нагрузки.</w:t>
            </w:r>
          </w:p>
          <w:p w:rsidR="00572FF4" w:rsidRPr="008832D9" w:rsidRDefault="00572FF4">
            <w:pPr>
              <w:jc w:val="both"/>
            </w:pPr>
            <w:r w:rsidRPr="008832D9">
              <w:t xml:space="preserve">2. Фактическая рекреационная нагрузка определяется замерами, ожидаемая - рассчитывается по формуле: </w:t>
            </w:r>
            <w:r w:rsidRPr="008832D9">
              <w:rPr>
                <w:lang w:val="en-US"/>
              </w:rPr>
              <w:t>R</w:t>
            </w:r>
            <w:r w:rsidRPr="008832D9">
              <w:t xml:space="preserve"> = N</w:t>
            </w:r>
            <w:r w:rsidRPr="008832D9">
              <w:rPr>
                <w:lang w:val="en-US"/>
              </w:rPr>
              <w:t>i</w:t>
            </w:r>
            <w:r w:rsidRPr="008832D9">
              <w:t xml:space="preserve"> / </w:t>
            </w:r>
            <w:r w:rsidRPr="008832D9">
              <w:rPr>
                <w:lang w:val="en-US"/>
              </w:rPr>
              <w:t>Si</w:t>
            </w:r>
            <w:r w:rsidRPr="008832D9">
              <w:t xml:space="preserve">, где </w:t>
            </w:r>
            <w:r w:rsidRPr="008832D9">
              <w:rPr>
                <w:lang w:val="en-US"/>
              </w:rPr>
              <w:t>R</w:t>
            </w:r>
            <w:r w:rsidRPr="008832D9">
              <w:t xml:space="preserve"> - рекреационная нагрузка, </w:t>
            </w:r>
            <w:r w:rsidRPr="008832D9">
              <w:rPr>
                <w:lang w:val="en-US"/>
              </w:rPr>
              <w:t>Ni</w:t>
            </w:r>
            <w:r w:rsidRPr="008832D9">
              <w:t xml:space="preserve"> - количество посетителей объектов рекреации, </w:t>
            </w:r>
            <w:r w:rsidRPr="008832D9">
              <w:rPr>
                <w:lang w:val="en-US"/>
              </w:rPr>
              <w:t>Si</w:t>
            </w:r>
            <w:r w:rsidRPr="008832D9">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426"/>
        <w:jc w:val="both"/>
      </w:pPr>
      <w:r w:rsidRPr="008832D9">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8832D9">
          <w:t>2 м</w:t>
        </w:r>
      </w:smartTag>
      <w:r w:rsidRPr="008832D9">
        <w:t>, среднего - 2-</w:t>
      </w:r>
      <w:smartTag w:uri="urn:schemas-microsoft-com:office:smarttags" w:element="metricconverter">
        <w:smartTagPr>
          <w:attr w:name="ProductID" w:val="6 м"/>
        </w:smartTagPr>
        <w:r w:rsidRPr="008832D9">
          <w:t>6 м</w:t>
        </w:r>
      </w:smartTag>
      <w:r w:rsidRPr="008832D9">
        <w:t>, слабого - 6-</w:t>
      </w:r>
      <w:smartTag w:uri="urn:schemas-microsoft-com:office:smarttags" w:element="metricconverter">
        <w:smartTagPr>
          <w:attr w:name="ProductID" w:val="10 м"/>
        </w:smartTagPr>
        <w:r w:rsidRPr="008832D9">
          <w:t>10 м</w:t>
        </w:r>
      </w:smartTag>
      <w:r w:rsidRPr="008832D9">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8832D9">
          <w:t>2 м</w:t>
        </w:r>
      </w:smartTag>
      <w:r w:rsidRPr="008832D9">
        <w:t>, тополь, боярышник, кизильник, дерен, лиственницу, березу - ближе 3-</w:t>
      </w:r>
      <w:smartTag w:uri="urn:schemas-microsoft-com:office:smarttags" w:element="metricconverter">
        <w:smartTagPr>
          <w:attr w:name="ProductID" w:val="4 м"/>
        </w:smartTagPr>
        <w:r w:rsidRPr="008832D9">
          <w:t>4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5.2.9. При воздействии неблагоприятных техногенных и климатических факторов на различные территории </w:t>
      </w:r>
      <w:r w:rsidR="003D1188" w:rsidRPr="008832D9">
        <w:t xml:space="preserve">Новоегорлыкского </w:t>
      </w:r>
      <w:r w:rsidRPr="008832D9">
        <w:t>сельского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5.2.9.1. Для защиты от ветра следует использовать зеленые насаждения ажурной конструкции с </w:t>
      </w:r>
      <w:r w:rsidRPr="008832D9">
        <w:rPr>
          <w:iCs/>
        </w:rPr>
        <w:t>вертикальной сомкнутостью полога*</w:t>
      </w:r>
      <w:r w:rsidRPr="008832D9">
        <w:t>60-70 %.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8832D9">
        <w:br/>
        <w:t xml:space="preserve">5.2.9.2.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8832D9">
          <w:t>7 м</w:t>
        </w:r>
      </w:smartTag>
      <w:r w:rsidRPr="008832D9">
        <w:t>, обеспечивая и ряду расстояния между стволами взрослых деревьев 8-</w:t>
      </w:r>
      <w:smartTag w:uri="urn:schemas-microsoft-com:office:smarttags" w:element="metricconverter">
        <w:smartTagPr>
          <w:attr w:name="ProductID" w:val="10 м"/>
        </w:smartTagPr>
        <w:r w:rsidRPr="008832D9">
          <w:t>10 м</w:t>
        </w:r>
      </w:smartTag>
      <w:r w:rsidRPr="008832D9">
        <w:t xml:space="preserve"> (с широкой кроной), 5-</w:t>
      </w:r>
      <w:smartTag w:uri="urn:schemas-microsoft-com:office:smarttags" w:element="metricconverter">
        <w:smartTagPr>
          <w:attr w:name="ProductID" w:val="6 м"/>
        </w:smartTagPr>
        <w:r w:rsidRPr="008832D9">
          <w:t>6 м</w:t>
        </w:r>
      </w:smartTag>
      <w:r w:rsidRPr="008832D9">
        <w:t xml:space="preserve"> (со средней кроной), 3-</w:t>
      </w:r>
      <w:smartTag w:uri="urn:schemas-microsoft-com:office:smarttags" w:element="metricconverter">
        <w:smartTagPr>
          <w:attr w:name="ProductID" w:val="4 м"/>
        </w:smartTagPr>
        <w:r w:rsidRPr="008832D9">
          <w:t>4 м</w:t>
        </w:r>
      </w:smartTag>
      <w:r w:rsidRPr="008832D9">
        <w:t xml:space="preserve"> </w:t>
      </w:r>
      <w:r w:rsidRPr="008832D9">
        <w:lastRenderedPageBreak/>
        <w:t>(с узкой кроной), подкроновое пространство следует заполнять рядами кустарника. Ожидаемый уровень снижения шума указан в таблице А.5.</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425"/>
        <w:jc w:val="both"/>
      </w:pPr>
      <w:r w:rsidRPr="008832D9">
        <w:t>5.2.10. Крышное и 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Вес крышного озеленения, не требующего ухода, не должен превышать 70 кг/кв. м, а озеленения с постоянным уходом - 800 кг/кв. 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8832D9">
          <w:t>5 м</w:t>
        </w:r>
      </w:smartTag>
      <w:r w:rsidRPr="008832D9">
        <w:t xml:space="preserve">) плоскости наружных стен без проемов.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w:t>
      </w:r>
      <w:r w:rsidRPr="008832D9">
        <w:lastRenderedPageBreak/>
        <w:t>помещений, теплозащитные качества наружных ограждений здания или сооружения, на которых размещены указанные виды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8832D9">
          <w:t>20 см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8832D9">
          <w:t>65 м</w:t>
        </w:r>
      </w:smartTag>
      <w:r w:rsidRPr="008832D9">
        <w:t xml:space="preserve">. При проектировании озеленения эксплуатируемых крыш их отметка над отмосткой здания или сооружения не регламентируется.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8832D9">
        <w:rPr>
          <w:bCs/>
        </w:rPr>
        <w:t>СП 30.13330.2016</w:t>
      </w:r>
      <w:r w:rsidRPr="008832D9">
        <w:t>. Участки кровли, по которым производится отвод избыточной воды, должны иметь уклон к водоотводящим устройствам не менее 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8832D9">
          <w:t>15 м</w:t>
        </w:r>
      </w:smartTag>
      <w:r w:rsidRPr="008832D9">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8832D9">
          <w:t>1 м</w:t>
        </w:r>
      </w:smartTag>
      <w:r w:rsidRPr="008832D9">
        <w:t>. На металлических парапетах следует устанавливать сетчатое металлическое ограждение.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8832D9">
          <w:t>1 м</w:t>
        </w:r>
      </w:smartTag>
      <w:r w:rsidRPr="008832D9">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8832D9">
          <w:t>1 м</w:t>
        </w:r>
      </w:smartTag>
      <w:r w:rsidRPr="008832D9">
        <w:t xml:space="preserve"> от наружной стены здания.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Times New Roman" w:hAnsi="Times New Roman"/>
          <w:color w:val="auto"/>
          <w:sz w:val="24"/>
          <w:szCs w:val="24"/>
        </w:rPr>
      </w:pPr>
      <w:bookmarkStart w:id="12" w:name="_Toc37759101"/>
      <w:r w:rsidRPr="008832D9">
        <w:rPr>
          <w:rFonts w:ascii="Times New Roman" w:hAnsi="Times New Roman"/>
          <w:color w:val="auto"/>
          <w:sz w:val="24"/>
          <w:szCs w:val="24"/>
        </w:rPr>
        <w:t>5.3. ВИДЫ ПОКРЫТИЙ</w:t>
      </w:r>
      <w:bookmarkEnd w:id="1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твердые (капитальные) - монолитные или сборные, выполняемые из асфальтобетона, цементобетона, природного камня и т.п.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газонные, выполняемые по специальным технологиям подготовки и посадки травяного покрова;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комбинированные, представляющие сочетания покрытий, указанных выше (например, плитка, утопленная в газон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8832D9">
        <w:rPr>
          <w:iCs/>
        </w:rPr>
        <w:t>тактильного покрытия</w:t>
      </w:r>
      <w:r w:rsidRPr="008832D9">
        <w:rPr>
          <w:i/>
          <w:iCs/>
        </w:rPr>
        <w:t xml:space="preserve">. </w:t>
      </w:r>
      <w:r w:rsidRPr="008832D9">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8832D9">
          <w:t>0,8 м</w:t>
        </w:r>
      </w:smartTag>
      <w:r w:rsidRPr="008832D9">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8832D9">
          <w:t>15 мм</w:t>
        </w:r>
      </w:smartTag>
      <w:r w:rsidRPr="008832D9">
        <w:t xml:space="preserve"> и глубиной более </w:t>
      </w:r>
      <w:smartTag w:uri="urn:schemas-microsoft-com:office:smarttags" w:element="metricconverter">
        <w:smartTagPr>
          <w:attr w:name="ProductID" w:val="6 мм"/>
        </w:smartTagPr>
        <w:r w:rsidRPr="008832D9">
          <w:t>6 мм</w:t>
        </w:r>
      </w:smartTag>
      <w:r w:rsidRPr="008832D9">
        <w:t>, их не следует располагать вдоль направления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8832D9">
          <w:t>1,5 м</w:t>
        </w:r>
      </w:smartTag>
      <w:r w:rsidRPr="008832D9">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3" w:name="_Toc37759102"/>
      <w:r w:rsidRPr="008832D9">
        <w:rPr>
          <w:rFonts w:ascii="Times New Roman" w:hAnsi="Times New Roman"/>
          <w:color w:val="auto"/>
          <w:sz w:val="24"/>
          <w:szCs w:val="24"/>
        </w:rPr>
        <w:t>5.4. СОПРЯЖЕНИЯ ПОВЕРХНОСТЕЙ</w:t>
      </w:r>
      <w:bookmarkEnd w:id="1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5.4.1 К элементам сопряжения поверхностей относятся различные виды бортовых камней, пандусы, ступени, лестницы.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Бортовые камни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8832D9">
          <w:t>150 мм</w:t>
        </w:r>
      </w:smartTag>
      <w:r w:rsidRPr="008832D9">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14" w:name="PO0000143"/>
      <w:r w:rsidRPr="008832D9">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8832D9">
          <w:t>50 мм</w:t>
        </w:r>
      </w:smartTag>
      <w:r w:rsidRPr="008832D9">
        <w:t xml:space="preserve"> на расстоянии не менее </w:t>
      </w:r>
      <w:smartTag w:uri="urn:schemas-microsoft-com:office:smarttags" w:element="metricconverter">
        <w:smartTagPr>
          <w:attr w:name="ProductID" w:val="0,5 м"/>
        </w:smartTagPr>
        <w:r w:rsidRPr="008832D9">
          <w:t>0,5 м</w:t>
        </w:r>
      </w:smartTag>
      <w:r w:rsidRPr="008832D9">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Ступени, лестницы, пандусы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8832D9">
        <w:rPr>
          <w:iCs/>
        </w:rPr>
        <w:t>бордюрный пандус</w:t>
      </w:r>
      <w:r w:rsidRPr="008832D9">
        <w:rPr>
          <w:i/>
          <w:iCs/>
        </w:rPr>
        <w:t xml:space="preserve"> </w:t>
      </w:r>
      <w:r w:rsidRPr="008832D9">
        <w:t>для обеспечения спуска с покрытия тротуара на уровень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8832D9">
          <w:t>120 мм</w:t>
        </w:r>
      </w:smartTag>
      <w:r w:rsidRPr="008832D9">
        <w:t xml:space="preserve">, ширину - не менее </w:t>
      </w:r>
      <w:smartTag w:uri="urn:schemas-microsoft-com:office:smarttags" w:element="metricconverter">
        <w:smartTagPr>
          <w:attr w:name="ProductID" w:val="400 мм"/>
        </w:smartTagPr>
        <w:r w:rsidRPr="008832D9">
          <w:t>400 мм</w:t>
        </w:r>
      </w:smartTag>
      <w:r w:rsidRPr="008832D9">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8832D9">
          <w:t>1,5 м</w:t>
        </w:r>
      </w:smartTag>
      <w:r w:rsidRPr="008832D9">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8832D9">
          <w:t>150 мм</w:t>
        </w:r>
      </w:smartTag>
      <w:r w:rsidRPr="008832D9">
        <w:t xml:space="preserve">, а ширина ступеней и длина площадки - уменьшена до </w:t>
      </w:r>
      <w:smartTag w:uri="urn:schemas-microsoft-com:office:smarttags" w:element="metricconverter">
        <w:smartTagPr>
          <w:attr w:name="ProductID" w:val="300 мм"/>
        </w:smartTagPr>
        <w:r w:rsidRPr="008832D9">
          <w:t>300 мм</w:t>
        </w:r>
      </w:smartTag>
      <w:r w:rsidRPr="008832D9">
        <w:t xml:space="preserve"> и </w:t>
      </w:r>
      <w:smartTag w:uri="urn:schemas-microsoft-com:office:smarttags" w:element="metricconverter">
        <w:smartTagPr>
          <w:attr w:name="ProductID" w:val="1,0 м"/>
        </w:smartTagPr>
        <w:r w:rsidRPr="008832D9">
          <w:t>1,0 м</w:t>
        </w:r>
      </w:smartTag>
      <w:r w:rsidRPr="008832D9">
        <w:t xml:space="preserve"> соответственно.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8832D9">
          <w:t>75 мм</w:t>
        </w:r>
      </w:smartTag>
      <w:r w:rsidRPr="008832D9">
        <w:t xml:space="preserve"> и поручни.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5.4.7. При повороте пандуса или его протяженности более </w:t>
      </w:r>
      <w:smartTag w:uri="urn:schemas-microsoft-com:office:smarttags" w:element="metricconverter">
        <w:smartTagPr>
          <w:attr w:name="ProductID" w:val="9 м"/>
        </w:smartTagPr>
        <w:r w:rsidRPr="008832D9">
          <w:t>9 м</w:t>
        </w:r>
      </w:smartTag>
      <w:r w:rsidRPr="008832D9">
        <w:t xml:space="preserve">, не реже, чем через каждые </w:t>
      </w:r>
      <w:smartTag w:uri="urn:schemas-microsoft-com:office:smarttags" w:element="metricconverter">
        <w:smartTagPr>
          <w:attr w:name="ProductID" w:val="9 м"/>
        </w:smartTagPr>
        <w:r w:rsidRPr="008832D9">
          <w:t>9 м</w:t>
        </w:r>
      </w:smartTag>
      <w:r w:rsidRPr="008832D9">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8832D9">
          <w:t>920 мм</w:t>
        </w:r>
      </w:smartTag>
      <w:r w:rsidRPr="008832D9">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8832D9">
          <w:t>40 мм</w:t>
        </w:r>
      </w:smartTag>
      <w:r w:rsidRPr="008832D9">
        <w:t xml:space="preserve">. Поручни должны соответствовать техническим требованиям к опорным стационарным устройствам по ГОСТ Р 51261-99. При ширине лестниц </w:t>
      </w:r>
      <w:smartTag w:uri="urn:schemas-microsoft-com:office:smarttags" w:element="metricconverter">
        <w:smartTagPr>
          <w:attr w:name="ProductID" w:val="2,5 м"/>
        </w:smartTagPr>
        <w:r w:rsidRPr="008832D9">
          <w:t>2,5 м</w:t>
        </w:r>
      </w:smartTag>
      <w:r w:rsidRPr="008832D9">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8832D9">
          <w:t>0,3 м</w:t>
        </w:r>
      </w:smartTag>
      <w:r w:rsidRPr="008832D9">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709"/>
        <w:jc w:val="center"/>
        <w:rPr>
          <w:rFonts w:ascii="Times New Roman" w:hAnsi="Times New Roman"/>
          <w:color w:val="auto"/>
          <w:sz w:val="24"/>
          <w:szCs w:val="24"/>
        </w:rPr>
      </w:pPr>
      <w:bookmarkStart w:id="15" w:name="_Toc37759103"/>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firstLine="709"/>
        <w:jc w:val="center"/>
        <w:rPr>
          <w:rFonts w:ascii="Times New Roman" w:hAnsi="Times New Roman"/>
          <w:color w:val="auto"/>
          <w:sz w:val="24"/>
          <w:szCs w:val="24"/>
        </w:rPr>
      </w:pPr>
      <w:r w:rsidRPr="008832D9">
        <w:rPr>
          <w:rFonts w:ascii="Times New Roman" w:hAnsi="Times New Roman"/>
          <w:color w:val="auto"/>
          <w:sz w:val="24"/>
          <w:szCs w:val="24"/>
        </w:rPr>
        <w:t>5.5. ОГРАЖДЕНИЯ</w:t>
      </w:r>
      <w:bookmarkEnd w:id="15"/>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8832D9">
          <w:t>1,0 м</w:t>
        </w:r>
      </w:smartTag>
      <w:r w:rsidRPr="008832D9">
        <w:t>, средние - 1,1-</w:t>
      </w:r>
      <w:smartTag w:uri="urn:schemas-microsoft-com:office:smarttags" w:element="metricconverter">
        <w:smartTagPr>
          <w:attr w:name="ProductID" w:val="1,7 м"/>
        </w:smartTagPr>
        <w:r w:rsidRPr="008832D9">
          <w:t>1,7 м</w:t>
        </w:r>
      </w:smartTag>
      <w:r w:rsidRPr="008832D9">
        <w:t>, высокие - 1,8-</w:t>
      </w:r>
      <w:smartTag w:uri="urn:schemas-microsoft-com:office:smarttags" w:element="metricconverter">
        <w:smartTagPr>
          <w:attr w:name="ProductID" w:val="3,0 м"/>
        </w:smartTagPr>
        <w:r w:rsidRPr="008832D9">
          <w:t>3,0 м</w:t>
        </w:r>
      </w:smartTag>
      <w:r w:rsidRPr="008832D9">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5.5.2.1. Ограждения магистралей и транспортных сооружений в </w:t>
      </w:r>
      <w:r w:rsidR="003D1188" w:rsidRPr="008832D9">
        <w:t xml:space="preserve">Новоегорлыкском </w:t>
      </w:r>
      <w:r w:rsidRPr="008832D9">
        <w:t>сельском поселении следует проектировать согласно ГОСТ Р 52290-2004, ГОСТ 26804-2012, верхних бровок откосов и террас - согласно 5.1.7.</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5.5.2.2.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8832D9">
          <w:t>0,5 м</w:t>
        </w:r>
      </w:smartTag>
      <w:r w:rsidRPr="008832D9">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8832D9">
          <w:t>0,3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8832D9">
          <w:t>0,9 м</w:t>
        </w:r>
      </w:smartTag>
      <w:r w:rsidRPr="008832D9">
        <w:t xml:space="preserve"> и более, диаметром </w:t>
      </w:r>
      <w:smartTag w:uri="urn:schemas-microsoft-com:office:smarttags" w:element="metricconverter">
        <w:smartTagPr>
          <w:attr w:name="ProductID" w:val="0,8 м"/>
        </w:smartTagPr>
        <w:r w:rsidRPr="008832D9">
          <w:t>0,8 м</w:t>
        </w:r>
      </w:smartTag>
      <w:r w:rsidRPr="008832D9">
        <w:t xml:space="preserve"> и более в зависимости от возраста, породы дерева и прочих характеристик.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зон.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6" w:name="_Toc37759104"/>
      <w:r w:rsidRPr="008832D9">
        <w:rPr>
          <w:rFonts w:ascii="Times New Roman" w:hAnsi="Times New Roman"/>
          <w:color w:val="auto"/>
          <w:sz w:val="24"/>
          <w:szCs w:val="24"/>
        </w:rPr>
        <w:t>5.6. МАЛЫЕ АРХИТЕКТУРНЫЕ ФОРМЫ</w:t>
      </w:r>
      <w:bookmarkEnd w:id="16"/>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572FF4" w:rsidRPr="008832D9" w:rsidRDefault="00572FF4" w:rsidP="00572FF4">
      <w:pPr>
        <w:pStyle w:val="ConsNormal"/>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4"/>
          <w:szCs w:val="24"/>
        </w:rPr>
      </w:pPr>
      <w:r w:rsidRPr="008832D9">
        <w:rPr>
          <w:rFonts w:ascii="Times New Roman" w:hAnsi="Times New Roman" w:cs="Times New Roman"/>
          <w:sz w:val="24"/>
          <w:szCs w:val="24"/>
        </w:rPr>
        <w:t xml:space="preserve">5.6.1. Элементы монументально – декоративного оформления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5.6.2. Устройства для оформления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 Водные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5.6.3.2. Фонтаны, как правило, должны проектироваться на основании индивидуальных проектных разработок.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8832D9">
          <w:t>90 см</w:t>
        </w:r>
      </w:smartTag>
      <w:r w:rsidRPr="008832D9">
        <w:t xml:space="preserve"> для взрослых и не более </w:t>
      </w:r>
      <w:smartTag w:uri="urn:schemas-microsoft-com:office:smarttags" w:element="metricconverter">
        <w:smartTagPr>
          <w:attr w:name="ProductID" w:val="70 см"/>
        </w:smartTagPr>
        <w:r w:rsidRPr="008832D9">
          <w:t>70 см</w:t>
        </w:r>
      </w:smartTag>
      <w:r w:rsidRPr="008832D9">
        <w:t xml:space="preserve"> для детей. Не менее одной чаши питьевых фонтанчиков в зонах отдыха должно быть доступно для инвалидов.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 Уличная мебель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bookmarkStart w:id="17" w:name="PO0000178"/>
      <w:r w:rsidRPr="008832D9">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8832D9">
          <w:t>480 мм</w:t>
        </w:r>
      </w:smartTag>
      <w:r w:rsidRPr="008832D9">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5.6.4.4. Количество размещаемой уличной мебели зависит от функционального назначения территории и количества посетителей на этой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5.6.5. Уличное коммунально-бытовое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8832D9">
          <w:t>60 м</w:t>
        </w:r>
      </w:smartTag>
      <w:r w:rsidRPr="008832D9">
        <w:t xml:space="preserve">, других территорий населенного пункта - не более </w:t>
      </w:r>
      <w:smartTag w:uri="urn:schemas-microsoft-com:office:smarttags" w:element="metricconverter">
        <w:smartTagPr>
          <w:attr w:name="ProductID" w:val="100 м"/>
        </w:smartTagPr>
        <w:r w:rsidRPr="008832D9">
          <w:t>100 м</w:t>
        </w:r>
      </w:smartTag>
      <w:r w:rsidRPr="008832D9">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 Уличное техническое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5.6.6.2. Установка уличного технического оборудования должна обеспечивать удобный подход к оборудованию и соответствовать разделу 4 СП 59.13330.2012.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8832D9">
          <w:t>20 мм</w:t>
        </w:r>
      </w:smartTag>
      <w:r w:rsidRPr="008832D9">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8832D9">
          <w:t>15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вентиляционные шахты должны быть оборудованы решетками.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18" w:name="_Toc37759105"/>
      <w:r w:rsidRPr="008832D9">
        <w:rPr>
          <w:rFonts w:ascii="Times New Roman" w:hAnsi="Times New Roman"/>
          <w:color w:val="auto"/>
          <w:sz w:val="24"/>
          <w:szCs w:val="24"/>
        </w:rPr>
        <w:t>5.7. ИГРОВОЕ И СПОРТИВНОЕ ОБОРУДОВАНИЕ</w:t>
      </w:r>
      <w:bookmarkEnd w:id="18"/>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 Игровое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5.7.1.2. Необходимо предусматривать следующие требования к материалу игрового оборудования и условиям его обработки: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8832D9">
          <w:t>2 м</w:t>
        </w:r>
      </w:smartTag>
      <w:r w:rsidRPr="008832D9">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8832D9">
          <w:t>500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5.7.1.5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5.3.</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572FF4" w:rsidRPr="008832D9" w:rsidTr="00572FF4">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bookmarkStart w:id="19" w:name="TO0000010"/>
            <w:r w:rsidRPr="008832D9">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572FF4" w:rsidRPr="008832D9" w:rsidRDefault="00572FF4">
            <w:pPr>
              <w:jc w:val="center"/>
            </w:pPr>
            <w:r w:rsidRPr="008832D9">
              <w:t>Минимальные расстояния</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5 м"/>
              </w:smartTagPr>
              <w:r w:rsidRPr="008832D9">
                <w:t>1,5 м</w:t>
              </w:r>
            </w:smartTag>
            <w:r w:rsidRPr="008832D9">
              <w:t xml:space="preserve"> в стороны от боковых конструкций и не менее </w:t>
            </w:r>
            <w:smartTag w:uri="urn:schemas-microsoft-com:office:smarttags" w:element="metricconverter">
              <w:smartTagPr>
                <w:attr w:name="ProductID" w:val="2,0 м"/>
              </w:smartTagPr>
              <w:r w:rsidRPr="008832D9">
                <w:t>2,0 м</w:t>
              </w:r>
            </w:smartTag>
            <w:r w:rsidRPr="008832D9">
              <w:t xml:space="preserve"> вперед (назад) от крайних точек качели в состоянии наклона</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0 м"/>
              </w:smartTagPr>
              <w:r w:rsidRPr="008832D9">
                <w:t>1,0 м</w:t>
              </w:r>
            </w:smartTag>
            <w:r w:rsidRPr="008832D9">
              <w:t xml:space="preserve"> в стороны от боковых конструкций и не менее </w:t>
            </w:r>
            <w:smartTag w:uri="urn:schemas-microsoft-com:office:smarttags" w:element="metricconverter">
              <w:smartTagPr>
                <w:attr w:name="ProductID" w:val="1,5 м"/>
              </w:smartTagPr>
              <w:r w:rsidRPr="008832D9">
                <w:t>1,5 м</w:t>
              </w:r>
            </w:smartTag>
            <w:r w:rsidRPr="008832D9">
              <w:t xml:space="preserve"> вперед от крайних точек качалки в состоянии наклона</w:t>
            </w:r>
          </w:p>
        </w:tc>
      </w:tr>
      <w:tr w:rsidR="00572FF4" w:rsidRPr="008832D9" w:rsidTr="00572FF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ind w:left="113"/>
              <w:jc w:val="both"/>
            </w:pPr>
            <w:r w:rsidRPr="008832D9">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2 м"/>
              </w:smartTagPr>
              <w:r w:rsidRPr="008832D9">
                <w:t>2 м</w:t>
              </w:r>
            </w:smartTag>
            <w:r w:rsidRPr="008832D9">
              <w:t xml:space="preserve"> в стороны от боковых конструкций и не менее </w:t>
            </w:r>
            <w:smartTag w:uri="urn:schemas-microsoft-com:office:smarttags" w:element="metricconverter">
              <w:smartTagPr>
                <w:attr w:name="ProductID" w:val="3 м"/>
              </w:smartTagPr>
              <w:r w:rsidRPr="008832D9">
                <w:t>3 м</w:t>
              </w:r>
            </w:smartTag>
            <w:r w:rsidRPr="008832D9">
              <w:t xml:space="preserve"> вверх от нижней вращающейся поверхности карусели</w:t>
            </w:r>
          </w:p>
        </w:tc>
      </w:tr>
      <w:tr w:rsidR="00572FF4" w:rsidRPr="008832D9" w:rsidTr="00572FF4">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572FF4" w:rsidRPr="008832D9" w:rsidRDefault="00572FF4">
            <w:pPr>
              <w:ind w:left="113"/>
              <w:jc w:val="both"/>
            </w:pPr>
            <w:r w:rsidRPr="008832D9">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572FF4" w:rsidRPr="008832D9" w:rsidRDefault="00572FF4">
            <w:pPr>
              <w:jc w:val="both"/>
            </w:pPr>
            <w:r w:rsidRPr="008832D9">
              <w:t xml:space="preserve">не менее </w:t>
            </w:r>
            <w:smartTag w:uri="urn:schemas-microsoft-com:office:smarttags" w:element="metricconverter">
              <w:smartTagPr>
                <w:attr w:name="ProductID" w:val="1 м"/>
              </w:smartTagPr>
              <w:r w:rsidRPr="008832D9">
                <w:t>1 м</w:t>
              </w:r>
            </w:smartTag>
            <w:r w:rsidRPr="008832D9">
              <w:t xml:space="preserve"> от боковых сторон и </w:t>
            </w:r>
            <w:smartTag w:uri="urn:schemas-microsoft-com:office:smarttags" w:element="metricconverter">
              <w:smartTagPr>
                <w:attr w:name="ProductID" w:val="2 м"/>
              </w:smartTagPr>
              <w:r w:rsidRPr="008832D9">
                <w:t>2 м</w:t>
              </w:r>
            </w:smartTag>
            <w:r w:rsidRPr="008832D9">
              <w:t xml:space="preserve"> вперед от нижнего края ската горки.</w:t>
            </w:r>
          </w:p>
        </w:tc>
      </w:tr>
    </w:tbl>
    <w:bookmarkEnd w:id="1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5.7.2. Спортивное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0" w:name="_Toc37759106"/>
      <w:bookmarkStart w:id="21" w:name="PO0000200"/>
      <w:r w:rsidRPr="008832D9">
        <w:rPr>
          <w:rFonts w:ascii="Times New Roman" w:hAnsi="Times New Roman"/>
          <w:color w:val="auto"/>
          <w:sz w:val="24"/>
          <w:szCs w:val="24"/>
        </w:rPr>
        <w:t>5.8. ОСВЕЩЕНИЕ И ОСВЕТИТЕЛЬНОЕ ОБОРУДОВАНИЕ</w:t>
      </w:r>
      <w:bookmarkEnd w:id="20"/>
    </w:p>
    <w:bookmarkEnd w:id="2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 Наружное освещение территории </w:t>
      </w:r>
      <w:r w:rsidR="003D1188" w:rsidRPr="008832D9">
        <w:t xml:space="preserve">Новоегорлыкского </w:t>
      </w:r>
      <w:r w:rsidRPr="008832D9">
        <w:t>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5.8.2. Освещение компонентов населенных пунктов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5.8.3. Улицы, дороги, площади, пешеходные аллеи, жилые зоны,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в населенном пункте должны освещаться в темное время суток.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textAlignment w:val="baseline"/>
        <w:rPr>
          <w:b w:val="0"/>
          <w:szCs w:val="24"/>
        </w:rPr>
      </w:pPr>
      <w:r w:rsidRPr="008832D9">
        <w:rPr>
          <w:b w:val="0"/>
          <w:szCs w:val="24"/>
        </w:rPr>
        <w:t xml:space="preserve">5.8.5. В </w:t>
      </w:r>
      <w:r w:rsidR="003D1188" w:rsidRPr="008832D9">
        <w:rPr>
          <w:b w:val="0"/>
          <w:szCs w:val="24"/>
        </w:rPr>
        <w:t xml:space="preserve">Новоегорлыкском </w:t>
      </w:r>
      <w:r w:rsidRPr="008832D9">
        <w:rPr>
          <w:b w:val="0"/>
          <w:szCs w:val="24"/>
        </w:rPr>
        <w:t xml:space="preserve">сельском поселении допускается монтаж воздушной линии, преимущественно самонесущим изолированным проводом. </w:t>
      </w:r>
      <w:r w:rsidRPr="008832D9">
        <w:rPr>
          <w:b w:val="0"/>
          <w:spacing w:val="2"/>
          <w:szCs w:val="24"/>
        </w:rPr>
        <w:t>(Раздел 7, Гл.7.1, п.7.1.3.</w:t>
      </w:r>
      <w:r w:rsidRPr="008832D9">
        <w:rPr>
          <w:b w:val="0"/>
          <w:szCs w:val="24"/>
        </w:rPr>
        <w:t xml:space="preserve"> РД 34.20.185-94 «Инструкция по проектированию городских электрических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5.8.6. Организация уличного освещения осуществляется в соответствии с ГОСТ Р 24940-2016 «Здания и сооружения. Методы измерения освещенности».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8832D9">
        <w:rPr>
          <w:b/>
        </w:rPr>
        <w:t xml:space="preserve"> </w:t>
      </w:r>
      <w:r w:rsidR="003D1188" w:rsidRPr="008832D9">
        <w:t xml:space="preserve">Новоегорлыкского </w:t>
      </w:r>
      <w:r w:rsidRPr="008832D9">
        <w:t>сельского поселения.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5.8.8. Для уличных фонарей, других источников наружного освещения следует применять источники света на основе энергосберегающих технологии.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экономичность и энергоэффективность применяемых установок, рациональное распределение и использование электроэнергии;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эстетика элементов осветительных установок, их дизайн, качество материалов и изделий с учетом восприятия в дневное и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удобство обслуживания и управления при разных режимах работы установок.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 Функциональное освещение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8832D9">
          <w:t>15 м</w:t>
        </w:r>
      </w:smartTag>
      <w:r w:rsidRPr="008832D9">
        <w:t>. Их следует применять в транспортных и пешеходных зонах как наиболее традиционные.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5.8.15.4.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8832D9">
          <w:t>1,2 метров</w:t>
        </w:r>
      </w:smartTag>
      <w:r w:rsidRPr="008832D9">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5.8.15.6.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 Архитектурное освещение</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5.8.16.1.Архитектурное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5.8.16.2.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населенного пункта.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lastRenderedPageBreak/>
        <w:t xml:space="preserve">5.8.16.3.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sidR="003D1188" w:rsidRPr="008832D9">
        <w:t xml:space="preserve">Новоегорлыкском </w:t>
      </w:r>
      <w:r w:rsidRPr="008832D9">
        <w:t>сельском поселении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5.8.16.5.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pPr>
      <w:r w:rsidRPr="008832D9">
        <w:t xml:space="preserve">5.8.16.6. Организация размещения праздничной иллюминации улиц, площадей и иных территорий </w:t>
      </w:r>
      <w:r w:rsidR="003D1188" w:rsidRPr="008832D9">
        <w:t xml:space="preserve">Новоегорлыкского </w:t>
      </w:r>
      <w:r w:rsidRPr="008832D9">
        <w:t xml:space="preserve">сельского поселения осуществляется в соответствии с разработанными регламентами, утвержденными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5.8.16.7.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5.8.17. Световая информация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5.8.17.1. Световая информация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 Источники 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5.8.18.2.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транспортных зонах следует использовать, как правило, стандартные натриевые лампы высокого давления (НЛВД);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общественно-пешеходных и рекреационных зонах, в т.ч. в пешеходных тоннелях - разрядные лампы белого света с хорошей цветопередачей </w:t>
      </w:r>
      <w:r w:rsidRPr="008832D9">
        <w:rPr>
          <w:lang w:val="en-US"/>
        </w:rPr>
        <w:t>Ra</w:t>
      </w:r>
      <w:r w:rsidRPr="008832D9">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8832D9">
        <w:rPr>
          <w:lang w:val="en-US"/>
        </w:rPr>
        <w:t>QL</w:t>
      </w:r>
      <w:r w:rsidRPr="008832D9">
        <w:t xml:space="preserve">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в жилых дворах в исторических районах населенного пункта - лампы тепло-белого света, </w:t>
      </w:r>
      <w:r w:rsidRPr="008832D9">
        <w:rPr>
          <w:lang w:val="en-US"/>
        </w:rPr>
        <w:t>Ra</w:t>
      </w:r>
      <w:r w:rsidRPr="008832D9">
        <w:t xml:space="preserve"> = 70, Тц = 3000-3500 К (КЛЛ, ДРЛ «комфорт», НЛВД «</w:t>
      </w:r>
      <w:r w:rsidRPr="008832D9">
        <w:rPr>
          <w:lang w:val="en-US"/>
        </w:rPr>
        <w:t>white</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в парапетных, газонных и встроенных установках допустимо применение ламп белого и цветного света (КЛЛ, ЛЛ).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lastRenderedPageBreak/>
        <w:t>5.8.18.3.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5.8.19. Освещение транспортных и пешеходных зон.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5.8.19.1.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5.8.19.2.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8832D9">
          <w:t>8 м</w:t>
        </w:r>
      </w:smartTag>
      <w:r w:rsidRPr="008832D9">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8832D9">
          <w:t>3,5 м</w:t>
        </w:r>
      </w:smartTag>
      <w:r w:rsidRPr="008832D9">
        <w:t xml:space="preserve"> и не более </w:t>
      </w:r>
      <w:smartTag w:uri="urn:schemas-microsoft-com:office:smarttags" w:element="metricconverter">
        <w:smartTagPr>
          <w:attr w:name="ProductID" w:val="5,5 м"/>
        </w:smartTagPr>
        <w:r w:rsidRPr="008832D9">
          <w:t>5,5 м</w:t>
        </w:r>
      </w:smartTag>
      <w:r w:rsidRPr="008832D9">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Pr="008832D9">
          <w:t>0,6 м</w:t>
        </w:r>
      </w:smartTag>
      <w:r w:rsidRPr="008832D9">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8832D9">
          <w:t>0,3 м</w:t>
        </w:r>
      </w:smartTag>
      <w:r w:rsidRPr="008832D9">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5.8.19.5.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8832D9">
          <w:t>1,5 м</w:t>
        </w:r>
      </w:smartTag>
      <w:r w:rsidRPr="008832D9">
        <w:t xml:space="preserve"> от различного рода въездов, не нарушая единого строя линии их установки.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 Режимы работы осветительных установок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вечерний будничный режим, когда функционируют все стационарные установки ФО, АО и СИ, за исключением систем праздничного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lastRenderedPageBreak/>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5.8.20.2.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3D1188" w:rsidRPr="008832D9">
        <w:t xml:space="preserve">Новоегорлыкского </w:t>
      </w:r>
      <w:r w:rsidRPr="008832D9">
        <w:t>сельского 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установок АО - в соответствии с решением Администрации </w:t>
      </w:r>
      <w:r w:rsidR="003D1188" w:rsidRPr="008832D9">
        <w:t xml:space="preserve">Новоегорлыкского </w:t>
      </w:r>
      <w:r w:rsidRPr="008832D9">
        <w:t>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установок СИ - по решению соответствующих ведомств или владельцев.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5.8.20.3.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5.8.20.4. </w:t>
      </w:r>
      <w:r w:rsidRPr="008832D9">
        <w:rPr>
          <w:bCs/>
          <w:iCs/>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w:t>
      </w:r>
      <w:r w:rsidRPr="008832D9">
        <w:t xml:space="preserve"> </w:t>
      </w:r>
      <w:r w:rsidR="003D1188" w:rsidRPr="008832D9">
        <w:t xml:space="preserve">Новоегорлыкского </w:t>
      </w:r>
      <w:r w:rsidRPr="008832D9">
        <w:t>сельского поселения</w:t>
      </w:r>
      <w:r w:rsidRPr="008832D9">
        <w:rPr>
          <w:bCs/>
          <w:iCs/>
        </w:rPr>
        <w:t>, утвержденной</w:t>
      </w:r>
      <w:r w:rsidRPr="008832D9">
        <w:t xml:space="preserve"> Администрацией </w:t>
      </w:r>
      <w:r w:rsidR="003D1188" w:rsidRPr="008832D9">
        <w:t xml:space="preserve">Новоегорлыкского </w:t>
      </w:r>
      <w:r w:rsidRPr="008832D9">
        <w:t>сельского поселения</w:t>
      </w:r>
      <w:r w:rsidRPr="008832D9">
        <w:rPr>
          <w:bCs/>
          <w:iCs/>
        </w:rPr>
        <w:t>.</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2" w:name="_Toc37759107"/>
      <w:r w:rsidRPr="008832D9">
        <w:rPr>
          <w:rFonts w:ascii="Times New Roman" w:hAnsi="Times New Roman"/>
          <w:color w:val="auto"/>
          <w:sz w:val="24"/>
          <w:szCs w:val="24"/>
        </w:rPr>
        <w:t>5.9. СРЕДСТВА НАРУЖНОЙ РЕКЛАМЫ И ИНФОРМАЦИИ</w:t>
      </w:r>
      <w:bookmarkEnd w:id="22"/>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5.9.1. Размещение средств наружной рекламы и информации на территории </w:t>
      </w:r>
      <w:r w:rsidR="003D1188" w:rsidRPr="008832D9">
        <w:t xml:space="preserve">Новоегорлыкского </w:t>
      </w:r>
      <w:r w:rsidRPr="008832D9">
        <w:t>сельского поселения производится в соответствии с действующим законодательством Российской Федерации.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Times New Roman" w:hAnsi="Times New Roman"/>
          <w:color w:val="auto"/>
          <w:sz w:val="24"/>
          <w:szCs w:val="24"/>
        </w:rPr>
      </w:pPr>
      <w:bookmarkStart w:id="23" w:name="_Toc37759108"/>
      <w:r w:rsidRPr="008832D9">
        <w:rPr>
          <w:rFonts w:ascii="Times New Roman" w:hAnsi="Times New Roman"/>
          <w:color w:val="auto"/>
          <w:sz w:val="24"/>
          <w:szCs w:val="24"/>
        </w:rPr>
        <w:t>5.10. НЕКАПИТАЛЬНЫЕ НЕСТАЦИОНАРНЫЕ СООРУЖЕНИЯ</w:t>
      </w:r>
      <w:bookmarkEnd w:id="2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w:t>
      </w:r>
      <w:r w:rsidRPr="008832D9">
        <w:lastRenderedPageBreak/>
        <w:t>размещения должны быть согласованы с уполномоченными органами охраны памятников,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8832D9">
          <w:t>10 м</w:t>
        </w:r>
      </w:smartTag>
      <w:r w:rsidRPr="008832D9">
        <w:t xml:space="preserve"> от остановочных павильонов и технических сооружений, </w:t>
      </w:r>
      <w:smartTag w:uri="urn:schemas-microsoft-com:office:smarttags" w:element="metricconverter">
        <w:smartTagPr>
          <w:attr w:name="ProductID" w:val="25 м"/>
        </w:smartTagPr>
        <w:r w:rsidRPr="008832D9">
          <w:t>25 м</w:t>
        </w:r>
      </w:smartTag>
      <w:r w:rsidRPr="008832D9">
        <w:t xml:space="preserve"> - от вентиляционных шахт, </w:t>
      </w:r>
      <w:smartTag w:uri="urn:schemas-microsoft-com:office:smarttags" w:element="metricconverter">
        <w:smartTagPr>
          <w:attr w:name="ProductID" w:val="20 м"/>
        </w:smartTagPr>
        <w:r w:rsidRPr="008832D9">
          <w:t>20 м</w:t>
        </w:r>
      </w:smartTag>
      <w:r w:rsidRPr="008832D9">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8832D9">
          <w:t>3 м</w:t>
        </w:r>
      </w:smartTag>
      <w:r w:rsidRPr="008832D9">
        <w:t xml:space="preserve"> - от ствола дерева.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8832D9">
          <w:t>200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8832D9">
          <w:t>3,0 м</w:t>
        </w:r>
      </w:smartTag>
      <w:r w:rsidRPr="008832D9">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8832D9">
          <w:t>2,0 м</w:t>
        </w:r>
      </w:smartTag>
      <w:r w:rsidRPr="008832D9">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5.10.5.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8832D9">
          <w:t>20 м</w:t>
        </w:r>
      </w:smartTag>
      <w:r w:rsidRPr="008832D9">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4" w:name="_Toc37759109"/>
      <w:r w:rsidRPr="008832D9">
        <w:rPr>
          <w:rFonts w:ascii="Times New Roman" w:hAnsi="Times New Roman"/>
          <w:color w:val="auto"/>
          <w:sz w:val="24"/>
          <w:szCs w:val="24"/>
        </w:rPr>
        <w:t>5.11. ОФОРМЛЕНИЕ И ОБОРУДОВАНИЕ ЗДАНИЙ И СООРУЖЕНИЙ</w:t>
      </w:r>
      <w:bookmarkEnd w:id="24"/>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регламентом.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5.11.2.2.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5.11.3. На зданиях и сооружениях населенных пунктов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w:t>
      </w:r>
      <w:smartTag w:uri="urn:schemas-microsoft-com:office:smarttags" w:element="metricconverter">
        <w:smartTagPr>
          <w:attr w:name="ProductID" w:val="1,2 м"/>
        </w:smartTagPr>
        <w:r w:rsidRPr="008832D9">
          <w:t>1,2 м</w:t>
        </w:r>
      </w:smartTag>
      <w:r w:rsidRPr="008832D9">
        <w:t>, в сложных геологических условиях (грунты с карстами) - 1,5-</w:t>
      </w:r>
      <w:smartTag w:uri="urn:schemas-microsoft-com:office:smarttags" w:element="metricconverter">
        <w:smartTagPr>
          <w:attr w:name="ProductID" w:val="3 м"/>
        </w:smartTagPr>
        <w:r w:rsidRPr="008832D9">
          <w:t>3 м</w:t>
        </w:r>
      </w:smartTag>
      <w:r w:rsidRPr="008832D9">
        <w:t>. В случае примыкания здания к пешеходным коммуникациям, роль отмостки выполняет тротуар с твердым видом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5.11.5. При организации стока воды со скатных крыш через водосточные трубы следует: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8832D9">
          <w:t>200 мм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предусматривать устройство дренажа в местах стока воды из трубы на газон или иные «мягкие» виды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населенных пунктов.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8832D9">
          <w:t>0,5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5.11.7. Для защиты пешеходов и выступающих стеклянных витрин от падения снежного настила и сосулек с края крыши, а также от падения плиток облицовки со стен </w:t>
      </w:r>
      <w:r w:rsidRPr="008832D9">
        <w:lastRenderedPageBreak/>
        <w:t>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center"/>
        <w:rPr>
          <w:rFonts w:ascii="Times New Roman" w:hAnsi="Times New Roman"/>
          <w:color w:val="auto"/>
          <w:sz w:val="24"/>
          <w:szCs w:val="24"/>
        </w:rPr>
      </w:pPr>
      <w:bookmarkStart w:id="25" w:name="_Toc37759110"/>
      <w:bookmarkStart w:id="26" w:name="PO0000255"/>
      <w:r w:rsidRPr="008832D9">
        <w:rPr>
          <w:rFonts w:ascii="Times New Roman" w:hAnsi="Times New Roman"/>
          <w:color w:val="auto"/>
          <w:sz w:val="24"/>
          <w:szCs w:val="24"/>
        </w:rPr>
        <w:t>5.12. ПЛОЩАДКИ</w:t>
      </w:r>
      <w:bookmarkEnd w:id="25"/>
    </w:p>
    <w:bookmarkEnd w:id="26"/>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 Детские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8832D9">
          <w:t>10 м</w:t>
        </w:r>
      </w:smartTag>
      <w:r w:rsidRPr="008832D9">
        <w:t xml:space="preserve">, младшего и среднего школьного возраста - не менее </w:t>
      </w:r>
      <w:smartTag w:uri="urn:schemas-microsoft-com:office:smarttags" w:element="metricconverter">
        <w:smartTagPr>
          <w:attr w:name="ProductID" w:val="20 м"/>
        </w:smartTagPr>
        <w:r w:rsidRPr="008832D9">
          <w:t>20 м</w:t>
        </w:r>
      </w:smartTag>
      <w:r w:rsidRPr="008832D9">
        <w:t xml:space="preserve">, комплексных игровых площадок - не менее </w:t>
      </w:r>
      <w:smartTag w:uri="urn:schemas-microsoft-com:office:smarttags" w:element="metricconverter">
        <w:smartTagPr>
          <w:attr w:name="ProductID" w:val="40 м"/>
        </w:smartTagPr>
        <w:r w:rsidRPr="008832D9">
          <w:t>40 м</w:t>
        </w:r>
      </w:smartTag>
      <w:r w:rsidRPr="008832D9">
        <w:t xml:space="preserve">, спортивно-игровых комплексов - не менее </w:t>
      </w:r>
      <w:smartTag w:uri="urn:schemas-microsoft-com:office:smarttags" w:element="metricconverter">
        <w:smartTagPr>
          <w:attr w:name="ProductID" w:val="100 м"/>
        </w:smartTagPr>
        <w:r w:rsidRPr="008832D9">
          <w:t>100 м</w:t>
        </w:r>
      </w:smartTag>
      <w:r w:rsidRPr="008832D9">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населенного пункта, спортивно-игровые комплексы и места для катания - в парках.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7" w:name="PO0000261"/>
      <w:r w:rsidRPr="008832D9">
        <w:t>5.12.2.4. Площадки детей преддошкольного возраста могут иметь незначительные размеры (до 50</w:t>
      </w:r>
      <w:r w:rsidRPr="008832D9">
        <w:rPr>
          <w:i/>
          <w:iCs/>
        </w:rPr>
        <w:t>-</w:t>
      </w:r>
      <w:r w:rsidRPr="008832D9">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8832D9">
          <w:t>15 м</w:t>
        </w:r>
      </w:smartTag>
      <w:r w:rsidRPr="008832D9">
        <w:t xml:space="preserve">, отстойно-разворотных </w:t>
      </w:r>
      <w:r w:rsidRPr="008832D9">
        <w:lastRenderedPageBreak/>
        <w:t xml:space="preserve">площадок на конечных остановках маршрутов общественного пассажирского транспорта - не менее </w:t>
      </w:r>
      <w:smartTag w:uri="urn:schemas-microsoft-com:office:smarttags" w:element="metricconverter">
        <w:smartTagPr>
          <w:attr w:name="ProductID" w:val="50 м"/>
        </w:smartTagPr>
        <w:r w:rsidRPr="008832D9">
          <w:t>50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b w:val="0"/>
          <w:szCs w:val="24"/>
        </w:rPr>
      </w:pPr>
      <w:r w:rsidRPr="008832D9">
        <w:rPr>
          <w:b w:val="0"/>
          <w:szCs w:val="24"/>
        </w:rPr>
        <w:t>5.12.2.9. Обязательный перечень элементов комплексного благоустройства на детской площадке включает: «мягкие» виды покрытия (</w:t>
      </w:r>
      <w:r w:rsidRPr="008832D9">
        <w:rPr>
          <w:b w:val="0"/>
          <w:spacing w:val="2"/>
          <w:szCs w:val="24"/>
        </w:rPr>
        <w:t>ГОСТ Р 52169-2012</w:t>
      </w:r>
      <w:r w:rsidRPr="008832D9">
        <w:rPr>
          <w:b w:val="0"/>
          <w:szCs w:val="24"/>
        </w:rPr>
        <w:t>), элементы сопряжения поверхности площадки с газоном, озеленение, игровое оборудование, скамьи и урны,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5.12.2.10. Для сопряжения поверхностей площадки и газона следует применять садовые бортовые камни со скошенными или закругленными краями.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8" w:name="PO0000269"/>
      <w:r w:rsidRPr="008832D9">
        <w:t xml:space="preserve">5.12.2.11.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8832D9">
          <w:t>1 м</w:t>
        </w:r>
      </w:smartTag>
      <w:r w:rsidRPr="008832D9">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8832D9">
          <w:t>2,5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 Площадки отдыха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населенного пункта,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8832D9">
          <w:t>3 м</w:t>
        </w:r>
      </w:smartTag>
      <w:r w:rsidRPr="008832D9">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8832D9">
          <w:t>50 м</w:t>
        </w:r>
      </w:smartTag>
      <w:r w:rsidRPr="008832D9">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8832D9">
          <w:t>10 м</w:t>
        </w:r>
      </w:smartTag>
      <w:r w:rsidRPr="008832D9">
        <w:t xml:space="preserve">, площадок шумных настольных игр - не менее </w:t>
      </w:r>
      <w:smartTag w:uri="urn:schemas-microsoft-com:office:smarttags" w:element="metricconverter">
        <w:smartTagPr>
          <w:attr w:name="ProductID" w:val="25 м"/>
        </w:smartTagPr>
        <w:r w:rsidRPr="008832D9">
          <w:t>25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5.12.3.5. 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5.12.3.6. Осветительное оборудование должно функционировать в режиме освещения территории, на которой расположена площадка.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5.12.3.7. Минимальный размер площадки с установкой одного стола со скамьями для настольных игр составляет 12-15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 Спортивные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8832D9">
          <w:t>40 м</w:t>
        </w:r>
      </w:smartTag>
      <w:r w:rsidRPr="008832D9">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5.12.4.4. Покрытие площадок следует проектировать с учетом СП 82.13330.2016.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8832D9">
          <w:t>2 м</w:t>
        </w:r>
      </w:smartTag>
      <w:r w:rsidRPr="008832D9">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5.12.4.6. Площадки оборудовать сетчатым ограждением высотой 2,5-</w:t>
      </w:r>
      <w:smartTag w:uri="urn:schemas-microsoft-com:office:smarttags" w:element="metricconverter">
        <w:smartTagPr>
          <w:attr w:name="ProductID" w:val="3 м"/>
        </w:smartTagPr>
        <w:r w:rsidRPr="008832D9">
          <w:t>3 м</w:t>
        </w:r>
      </w:smartTag>
      <w:r w:rsidRPr="008832D9">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8832D9">
          <w:t>1,2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 Площадки для установки мусоросборников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8832D9">
          <w:t>20 м</w:t>
        </w:r>
      </w:smartTag>
      <w:r w:rsidRPr="008832D9">
        <w:t xml:space="preserve">, на участках жилой застройки </w:t>
      </w:r>
      <w:r w:rsidR="00EC7B09">
        <w:t>–</w:t>
      </w:r>
      <w:r w:rsidRPr="008832D9">
        <w:t xml:space="preserve"> </w:t>
      </w:r>
      <w:r w:rsidR="00EC7B09">
        <w:t xml:space="preserve">но не более </w:t>
      </w:r>
      <w:r w:rsidRPr="008832D9">
        <w:t xml:space="preserve"> </w:t>
      </w:r>
      <w:smartTag w:uri="urn:schemas-microsoft-com:office:smarttags" w:element="metricconverter">
        <w:smartTagPr>
          <w:attr w:name="ProductID" w:val="100 м"/>
        </w:smartTagPr>
        <w:r w:rsidRPr="008832D9">
          <w:t>100 м</w:t>
        </w:r>
      </w:smartTag>
      <w:r w:rsidR="00EC7B09">
        <w:t xml:space="preserve">; до территории медицинских организаций в сельских населенных пунктах – не менее 15 метров. </w:t>
      </w:r>
      <w:r w:rsidRPr="008832D9">
        <w:t>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8832D9">
          <w:t>12 м</w:t>
        </w:r>
      </w:smartTag>
      <w:r w:rsidRPr="008832D9">
        <w:t xml:space="preserve"> × </w:t>
      </w:r>
      <w:smartTag w:uri="urn:schemas-microsoft-com:office:smarttags" w:element="metricconverter">
        <w:smartTagPr>
          <w:attr w:name="ProductID" w:val="12 м"/>
        </w:smartTagPr>
        <w:r w:rsidRPr="008832D9">
          <w:t>12 м</w:t>
        </w:r>
      </w:smartTag>
      <w:r w:rsidRPr="008832D9">
        <w:t xml:space="preserve">).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w:t>
      </w:r>
      <w:r w:rsidRPr="008832D9">
        <w:lastRenderedPageBreak/>
        <w:t>Территория площадки должна быть расположена в зоне затенения (прилегающей застройкой, навесами или посадками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5.12.5.3. Размер площадки на один контейнер следует принимать - 2-4 кв.м. </w:t>
      </w:r>
      <w:r w:rsidRPr="008832D9">
        <w:rPr>
          <w:shd w:val="clear" w:color="auto" w:fill="FFFFFF"/>
        </w:rPr>
        <w:t xml:space="preserve">Для сбора ТКО используются контейнеры емкостью </w:t>
      </w:r>
      <w:r w:rsidRPr="008832D9">
        <w:rPr>
          <w:bCs/>
          <w:shd w:val="clear" w:color="auto" w:fill="FFFFFF"/>
        </w:rPr>
        <w:t>0.0</w:t>
      </w:r>
      <w:r w:rsidRPr="008832D9">
        <w:rPr>
          <w:shd w:val="clear" w:color="auto" w:fill="FFFFFF"/>
        </w:rPr>
        <w:t>5-8 куб.м.</w:t>
      </w:r>
      <w:r w:rsidRPr="008832D9">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8832D9">
          <w:t>1,0 м</w:t>
        </w:r>
      </w:smartTag>
      <w:r w:rsidRPr="008832D9">
        <w:t xml:space="preserve">, между контейнерами - не менее </w:t>
      </w:r>
      <w:smartTag w:uri="urn:schemas-microsoft-com:office:smarttags" w:element="metricconverter">
        <w:smartTagPr>
          <w:attr w:name="ProductID" w:val="0,35 м"/>
        </w:smartTagPr>
        <w:r w:rsidRPr="008832D9">
          <w:t>0,35 м</w:t>
        </w:r>
      </w:smartTag>
      <w:r w:rsidRPr="008832D9">
        <w:t xml:space="preserve">. На территории жилого назначения площадки следует проектировать из расчета 0,03 кв.м на 1 жителя. </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несортированные отходы – серый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отходы для утилизации (</w:t>
      </w:r>
      <w:r w:rsidRPr="008832D9">
        <w:rPr>
          <w:shd w:val="clear" w:color="auto" w:fill="FFFFFF"/>
        </w:rPr>
        <w:t>виды которых устанавливаются региональным оператором)</w:t>
      </w:r>
      <w:r w:rsidRPr="008832D9">
        <w:t> – желтый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бумага – синий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пластик – оранжевый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стекло – зеленый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пищевые отходы (</w:t>
      </w:r>
      <w:r w:rsidRPr="008832D9">
        <w:rPr>
          <w:shd w:val="clear" w:color="auto" w:fill="FFFFFF"/>
        </w:rPr>
        <w:t>исключая напитки и табачные изделия</w:t>
      </w:r>
      <w:r w:rsidRPr="008832D9">
        <w:t>) – черный цвет.</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72FF4" w:rsidRPr="008832D9" w:rsidRDefault="00572FF4" w:rsidP="00572FF4">
      <w:pPr>
        <w:pStyle w:val="a5"/>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5.12.5.6. Контейнерные площадки должны быть огорожены с трех сторон</w:t>
      </w:r>
      <w:r w:rsidR="00877083">
        <w:t>. Согласно СанПиН 2.1.3684-21 специальные площадки должны иметь подъездной путь, твердое(асфальтовой, бетонное) покрытие с уклоном для отведения талых и дождевых сточных вод, а также ограждение с трех сторон высотой не менее 1 метра.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8832D9">
          <w:t>1,2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8832D9">
          <w:t>3,0 м</w:t>
        </w:r>
      </w:smartTag>
      <w:r w:rsidRPr="008832D9">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 Площадки для выгула собак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5.12.6.1. Площадки для выгула собак следует размещать на территориях общего пользования населенного пункта,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w:t>
      </w:r>
      <w:r w:rsidRPr="008832D9">
        <w:lastRenderedPageBreak/>
        <w:t xml:space="preserve">следует обеспечивать не более </w:t>
      </w:r>
      <w:smartTag w:uri="urn:schemas-microsoft-com:office:smarttags" w:element="metricconverter">
        <w:smartTagPr>
          <w:attr w:name="ProductID" w:val="400 м"/>
        </w:smartTagPr>
        <w:r w:rsidRPr="008832D9">
          <w:t>400 м</w:t>
        </w:r>
      </w:smartTag>
      <w:r w:rsidRPr="008832D9">
        <w:t xml:space="preserve">. На территории зон с плотной жилой застройкой - не более </w:t>
      </w:r>
      <w:smartTag w:uri="urn:schemas-microsoft-com:office:smarttags" w:element="metricconverter">
        <w:smartTagPr>
          <w:attr w:name="ProductID" w:val="600 м"/>
        </w:smartTagPr>
        <w:r w:rsidRPr="008832D9">
          <w:t>600 м</w:t>
        </w:r>
      </w:smartTag>
      <w:r w:rsidRPr="008832D9">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8832D9">
          <w:t>40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832D9">
          <w:t>1,5 м</w:t>
        </w:r>
      </w:smartTag>
      <w:r w:rsidRPr="008832D9">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5.12.6.6. На территории площадки должен быть предусмотрен информационный стенд с правилами пользования площадкой.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 Площадки для дрессировки собак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5.12.7.1. Площадки для дрессировки собак следует предусматривать в каждом населенном пункте.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8832D9">
          <w:t>50 м</w:t>
        </w:r>
      </w:smartTag>
      <w:r w:rsidRPr="008832D9">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8832D9">
          <w:t>2,0 м</w:t>
        </w:r>
      </w:smartTag>
      <w:r w:rsidRPr="008832D9">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 Площадки автостоянок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приобъектных (у объекта или группы объектов), прочих (грузовых, перехватывающих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5.12.8.2. Расстояние от границ автостоянок до окон жилых и общественных зданий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5.12.8.3. Не допускается проектировать размещение площадок автостоянок в зоне остановок общественного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8832D9">
          <w:t>15 м</w:t>
        </w:r>
      </w:smartTag>
      <w:r w:rsidRPr="008832D9">
        <w:t xml:space="preserve"> от конца или начала посадочной площадки.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5.12.8.5. Покрытие площадок следует проектировать аналогичным покрытию транспортных проездов.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5.12.8.6. Сопряжение покрытия площадки с проездом должно выполняться в одном уровне без укладки бортового камня, с газоном - в соответствии с 5.4.3.</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29" w:name="_Toc37759111"/>
      <w:r w:rsidRPr="008832D9">
        <w:rPr>
          <w:rFonts w:ascii="Times New Roman" w:hAnsi="Times New Roman"/>
          <w:color w:val="auto"/>
          <w:sz w:val="24"/>
          <w:szCs w:val="24"/>
        </w:rPr>
        <w:t>5.13. ПЕШЕХОДНЫЕ КОММУНИКАЦИИ</w:t>
      </w:r>
      <w:bookmarkEnd w:id="29"/>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8832D9">
          <w:t>100 м</w:t>
        </w:r>
      </w:smartTag>
      <w:r w:rsidRPr="008832D9">
        <w:t xml:space="preserve"> устраивать горизонтальные участки длиной не менее </w:t>
      </w:r>
      <w:smartTag w:uri="urn:schemas-microsoft-com:office:smarttags" w:element="metricconverter">
        <w:smartTagPr>
          <w:attr w:name="ProductID" w:val="5 м"/>
        </w:smartTagPr>
        <w:r w:rsidRPr="008832D9">
          <w:t>5 м</w:t>
        </w:r>
      </w:smartTag>
      <w:r w:rsidRPr="008832D9">
        <w:t>. В случаях, когда по условиям рельефа невозможно обеспечить указанные выше уклоны, следует предусматривать устройство лестниц и пандусов.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 Основные пешеходные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5.13.4.2. Трассировка основных пешеходных коммуникаций может осуществляться вдоль улиц и дорог (тротуары) или независимо от них. Ширину основных пешеходных </w:t>
      </w:r>
      <w:r w:rsidRPr="008832D9">
        <w:lastRenderedPageBreak/>
        <w:t>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8832D9">
          <w:t>2 м</w:t>
        </w:r>
      </w:smartTag>
      <w:r w:rsidRPr="008832D9">
        <w:t xml:space="preserve">. При ширине основных пешеходных коммуникаций </w:t>
      </w:r>
      <w:smartTag w:uri="urn:schemas-microsoft-com:office:smarttags" w:element="metricconverter">
        <w:smartTagPr>
          <w:attr w:name="ProductID" w:val="1,5 м"/>
        </w:smartTagPr>
        <w:r w:rsidRPr="008832D9">
          <w:t>1,5 м</w:t>
        </w:r>
      </w:smartTag>
      <w:r w:rsidRPr="008832D9">
        <w:t xml:space="preserve"> через каждые </w:t>
      </w:r>
      <w:smartTag w:uri="urn:schemas-microsoft-com:office:smarttags" w:element="metricconverter">
        <w:smartTagPr>
          <w:attr w:name="ProductID" w:val="30 м"/>
        </w:smartTagPr>
        <w:r w:rsidRPr="008832D9">
          <w:t>30 м</w:t>
        </w:r>
      </w:smartTag>
      <w:r w:rsidRPr="008832D9">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8832D9">
          <w:t>0,75 м</w:t>
        </w:r>
      </w:smartTag>
      <w:r w:rsidRPr="008832D9">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8832D9">
          <w:t>1,8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8832D9">
          <w:t>100 м</w:t>
        </w:r>
      </w:smartTag>
      <w:r w:rsidRPr="008832D9">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8832D9">
          <w:t>120 см</w:t>
        </w:r>
      </w:smartTag>
      <w:r w:rsidRPr="008832D9">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8832D9">
          <w:t>60 см</w:t>
        </w:r>
      </w:smartTag>
      <w:r w:rsidRPr="008832D9">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8832D9">
          <w:t>85 см</w:t>
        </w:r>
      </w:smartTag>
      <w:r w:rsidRPr="008832D9">
        <w:t xml:space="preserve"> рядом со скамьей).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8832D9">
          <w:t>2,25 м</w:t>
        </w:r>
      </w:smartTag>
      <w:r w:rsidRPr="008832D9">
        <w:t xml:space="preserve"> и более - возможность эпизодического проезда специализированных транспортных средств. Следует предусматривать мощение плиткой.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5.13.4.9. Допускается на основных пешеходных коммуникациях размещение некапитальных нестационарных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 Второстепенные пешеходные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8832D9">
          <w:t>1,5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lastRenderedPageBreak/>
        <w:t>5.13.5.3. На дорожках скверов, бульваров, садов населенного пункта следует предусматривать твердые виды покрытия с элементами сопряжения в виде бордюров. Использовать мощение плиткой.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5.13.5.4.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572FF4" w:rsidRPr="008832D9" w:rsidRDefault="00572FF4" w:rsidP="00572FF4">
      <w:pPr>
        <w:pStyle w:val="2"/>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olor w:val="auto"/>
          <w:sz w:val="24"/>
          <w:szCs w:val="24"/>
        </w:rPr>
      </w:pPr>
      <w:bookmarkStart w:id="30" w:name="_Toc37759112"/>
      <w:r w:rsidRPr="008832D9">
        <w:rPr>
          <w:rFonts w:ascii="Times New Roman" w:hAnsi="Times New Roman"/>
          <w:color w:val="auto"/>
          <w:sz w:val="24"/>
          <w:szCs w:val="24"/>
        </w:rPr>
        <w:t>5.14. ТРАНСПОРТНЫЕ ПРОЕЗДЫ</w:t>
      </w:r>
      <w:bookmarkEnd w:id="30"/>
    </w:p>
    <w:p w:rsidR="00572FF4" w:rsidRPr="008832D9" w:rsidRDefault="00572FF4" w:rsidP="00572FF4">
      <w:pPr>
        <w:tabs>
          <w:tab w:val="left" w:pos="1134"/>
        </w:tabs>
        <w:ind w:firstLine="426"/>
        <w:jc w:val="both"/>
      </w:pPr>
      <w:r w:rsidRPr="008832D9">
        <w:t>5.14.1. 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8832D9">
          <w:t>2,5 м</w:t>
        </w:r>
      </w:smartTag>
      <w:r w:rsidRPr="008832D9">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rPr>
          <w:sz w:val="24"/>
          <w:szCs w:val="24"/>
        </w:rPr>
      </w:pPr>
      <w:bookmarkStart w:id="31" w:name="bookmark11"/>
      <w:r w:rsidRPr="008832D9">
        <w:rPr>
          <w:sz w:val="24"/>
          <w:szCs w:val="24"/>
        </w:rPr>
        <w:t>ТРЕБОВАНИЯ К БЛАГОУСТРОЙСТВУ НА ТЕРРИТОРИЯХ ОБЩЕСТВЕННОГО НАЗНАЧЕНИЯ</w:t>
      </w:r>
      <w:bookmarkEnd w:id="31"/>
      <w:r w:rsidRPr="008832D9">
        <w:rPr>
          <w:sz w:val="24"/>
          <w:szCs w:val="24"/>
        </w:rPr>
        <w:t xml:space="preserve">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3D1188" w:rsidRPr="008832D9">
        <w:rPr>
          <w:sz w:val="24"/>
          <w:szCs w:val="24"/>
        </w:rPr>
        <w:t xml:space="preserve">Новоегорлыкского </w:t>
      </w:r>
      <w:r w:rsidRPr="008832D9">
        <w:rPr>
          <w:sz w:val="24"/>
          <w:szCs w:val="24"/>
        </w:rPr>
        <w:t xml:space="preserve">сельского поселения: центры общего и локального значения, многофункциональные, примагистральные и специализированные общественные зоны </w:t>
      </w:r>
      <w:r w:rsidR="003D1188" w:rsidRPr="008832D9">
        <w:rPr>
          <w:sz w:val="24"/>
          <w:szCs w:val="24"/>
        </w:rPr>
        <w:t xml:space="preserve">Новоегорлыкского </w:t>
      </w:r>
      <w:r w:rsidRPr="008832D9">
        <w:rPr>
          <w:sz w:val="24"/>
          <w:szCs w:val="24"/>
        </w:rPr>
        <w:t>сельского поселения.</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t xml:space="preserve">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2FF4" w:rsidRPr="008832D9" w:rsidRDefault="00572FF4" w:rsidP="00572FF4">
      <w:pPr>
        <w:pStyle w:val="23"/>
        <w:numPr>
          <w:ilvl w:val="1"/>
          <w:numId w:val="20"/>
        </w:numPr>
        <w:shd w:val="clear" w:color="auto" w:fill="auto"/>
        <w:tabs>
          <w:tab w:val="left" w:pos="851"/>
          <w:tab w:val="left" w:pos="1134"/>
        </w:tabs>
        <w:spacing w:before="0" w:after="0" w:line="240" w:lineRule="auto"/>
        <w:ind w:firstLine="709"/>
        <w:jc w:val="both"/>
        <w:rPr>
          <w:sz w:val="24"/>
          <w:szCs w:val="24"/>
        </w:rPr>
      </w:pPr>
      <w:r w:rsidRPr="008832D9">
        <w:rPr>
          <w:sz w:val="24"/>
          <w:szCs w:val="24"/>
        </w:rPr>
        <w:lastRenderedPageBreak/>
        <w:t xml:space="preserve"> Как правило, на территории общественных пространств </w:t>
      </w:r>
      <w:r w:rsidR="003D1188" w:rsidRPr="008832D9">
        <w:rPr>
          <w:sz w:val="24"/>
          <w:szCs w:val="24"/>
        </w:rPr>
        <w:t xml:space="preserve">Новоегорлыкского </w:t>
      </w:r>
      <w:r w:rsidRPr="008832D9">
        <w:rPr>
          <w:sz w:val="24"/>
          <w:szCs w:val="24"/>
        </w:rPr>
        <w:t>сельского поселения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572FF4" w:rsidRPr="008832D9" w:rsidRDefault="00572FF4" w:rsidP="00572FF4">
      <w:pPr>
        <w:pStyle w:val="23"/>
        <w:numPr>
          <w:ilvl w:val="1"/>
          <w:numId w:val="20"/>
        </w:numPr>
        <w:shd w:val="clear" w:color="auto" w:fill="auto"/>
        <w:tabs>
          <w:tab w:val="left" w:pos="1134"/>
          <w:tab w:val="left" w:pos="1244"/>
        </w:tabs>
        <w:spacing w:before="0" w:after="0" w:line="240" w:lineRule="auto"/>
        <w:ind w:firstLine="709"/>
        <w:jc w:val="both"/>
        <w:rPr>
          <w:sz w:val="24"/>
          <w:szCs w:val="24"/>
        </w:rPr>
      </w:pPr>
      <w:r w:rsidRPr="008832D9">
        <w:rPr>
          <w:sz w:val="24"/>
          <w:szCs w:val="24"/>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572FF4" w:rsidRPr="008832D9" w:rsidRDefault="00572FF4" w:rsidP="00572FF4">
      <w:pPr>
        <w:pStyle w:val="a5"/>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 Фонтаны: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Владельцы фонтанов своими силами и средствами обязаны обеспечить: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содержание фонтанов в чистоте, в том числе в период их отключения;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своевременную консервацию (закрытие) фонтанов на зимний период.</w:t>
      </w:r>
    </w:p>
    <w:p w:rsidR="00572FF4" w:rsidRPr="008832D9" w:rsidRDefault="00572FF4" w:rsidP="00572FF4">
      <w:pPr>
        <w:pStyle w:val="a5"/>
        <w:tabs>
          <w:tab w:val="left" w:pos="1134"/>
          <w:tab w:val="left" w:pos="1244"/>
        </w:tabs>
        <w:spacing w:before="0" w:beforeAutospacing="0" w:after="0" w:afterAutospacing="0"/>
        <w:ind w:firstLine="426"/>
        <w:jc w:val="both"/>
      </w:pPr>
      <w:r w:rsidRPr="008832D9">
        <w:t>В период работы фонтанов очистку водной поверхности от мусора производить ежедневно.</w:t>
      </w: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rPr>
          <w:sz w:val="24"/>
          <w:szCs w:val="24"/>
        </w:rPr>
      </w:pPr>
      <w:bookmarkStart w:id="32" w:name="bookmark12"/>
      <w:r w:rsidRPr="008832D9">
        <w:rPr>
          <w:sz w:val="24"/>
          <w:szCs w:val="24"/>
        </w:rPr>
        <w:t xml:space="preserve">ТРЕБОВАНИЯ К БЛАГОУСТРОЙСТВУ НА ТЕРРИТОРИЯХ ЖИЛОГО НАЗНАЧЕНИЯ </w:t>
      </w:r>
      <w:r w:rsidR="003D1188" w:rsidRPr="008832D9">
        <w:rPr>
          <w:sz w:val="24"/>
          <w:szCs w:val="24"/>
        </w:rPr>
        <w:t>НОВОЕГОРЛЫКСКОГО</w:t>
      </w:r>
      <w:r w:rsidRPr="008832D9">
        <w:rPr>
          <w:sz w:val="24"/>
          <w:szCs w:val="24"/>
        </w:rPr>
        <w:t xml:space="preserve"> СЕЛЬСКОГО ПОСЕЛЕНИЯ.</w:t>
      </w:r>
      <w:bookmarkEnd w:id="32"/>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Возможно размещение средств некапитальных нестационарных сооружений.</w:t>
      </w:r>
    </w:p>
    <w:p w:rsidR="00572FF4" w:rsidRPr="008832D9" w:rsidRDefault="00572FF4" w:rsidP="00572FF4">
      <w:pPr>
        <w:pStyle w:val="23"/>
        <w:numPr>
          <w:ilvl w:val="1"/>
          <w:numId w:val="20"/>
        </w:numPr>
        <w:shd w:val="clear" w:color="auto" w:fill="auto"/>
        <w:tabs>
          <w:tab w:val="left" w:pos="1254"/>
        </w:tabs>
        <w:spacing w:before="0" w:after="0" w:line="240" w:lineRule="auto"/>
        <w:ind w:firstLine="709"/>
        <w:jc w:val="both"/>
        <w:rPr>
          <w:sz w:val="24"/>
          <w:szCs w:val="24"/>
        </w:rPr>
      </w:pPr>
      <w:r w:rsidRPr="008832D9">
        <w:rPr>
          <w:sz w:val="24"/>
          <w:szCs w:val="24"/>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572FF4" w:rsidRPr="008832D9" w:rsidRDefault="00572FF4" w:rsidP="00572FF4">
      <w:pPr>
        <w:pStyle w:val="23"/>
        <w:numPr>
          <w:ilvl w:val="1"/>
          <w:numId w:val="20"/>
        </w:numPr>
        <w:shd w:val="clear" w:color="auto" w:fill="auto"/>
        <w:tabs>
          <w:tab w:val="left" w:pos="1249"/>
        </w:tabs>
        <w:spacing w:before="0" w:after="0" w:line="240" w:lineRule="auto"/>
        <w:ind w:firstLine="709"/>
        <w:jc w:val="both"/>
        <w:rPr>
          <w:sz w:val="24"/>
          <w:szCs w:val="24"/>
        </w:rPr>
      </w:pPr>
      <w:r w:rsidRPr="008832D9">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572FF4" w:rsidRPr="008832D9" w:rsidRDefault="00572FF4" w:rsidP="00572FF4">
      <w:pPr>
        <w:pStyle w:val="23"/>
        <w:numPr>
          <w:ilvl w:val="1"/>
          <w:numId w:val="20"/>
        </w:numPr>
        <w:shd w:val="clear" w:color="auto" w:fill="auto"/>
        <w:tabs>
          <w:tab w:val="left" w:pos="1244"/>
        </w:tabs>
        <w:spacing w:before="0" w:after="0" w:line="240" w:lineRule="auto"/>
        <w:ind w:firstLine="709"/>
        <w:jc w:val="both"/>
        <w:rPr>
          <w:sz w:val="24"/>
          <w:szCs w:val="24"/>
        </w:rPr>
      </w:pPr>
      <w:r w:rsidRPr="008832D9">
        <w:rPr>
          <w:sz w:val="24"/>
          <w:szCs w:val="24"/>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572FF4" w:rsidRPr="008832D9" w:rsidRDefault="00572FF4" w:rsidP="00572FF4">
      <w:pPr>
        <w:pStyle w:val="23"/>
        <w:numPr>
          <w:ilvl w:val="1"/>
          <w:numId w:val="20"/>
        </w:numPr>
        <w:shd w:val="clear" w:color="auto" w:fill="auto"/>
        <w:tabs>
          <w:tab w:val="left" w:pos="1134"/>
          <w:tab w:val="left" w:pos="3492"/>
        </w:tabs>
        <w:spacing w:before="0" w:after="0" w:line="240" w:lineRule="auto"/>
        <w:ind w:firstLine="709"/>
        <w:jc w:val="both"/>
        <w:rPr>
          <w:sz w:val="24"/>
          <w:szCs w:val="24"/>
        </w:rPr>
      </w:pPr>
      <w:r w:rsidRPr="008832D9">
        <w:rPr>
          <w:sz w:val="24"/>
          <w:szCs w:val="24"/>
        </w:rPr>
        <w:t xml:space="preserve"> Проектирование</w:t>
      </w:r>
      <w:r w:rsidRPr="008832D9">
        <w:rPr>
          <w:sz w:val="24"/>
          <w:szCs w:val="24"/>
        </w:rPr>
        <w:tab/>
        <w:t xml:space="preserve">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w:t>
      </w:r>
      <w:r w:rsidRPr="008832D9">
        <w:rPr>
          <w:sz w:val="24"/>
          <w:szCs w:val="24"/>
        </w:rPr>
        <w:lastRenderedPageBreak/>
        <w:t>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572FF4" w:rsidRPr="008832D9" w:rsidRDefault="00572FF4" w:rsidP="00572FF4">
      <w:pPr>
        <w:pStyle w:val="23"/>
        <w:numPr>
          <w:ilvl w:val="1"/>
          <w:numId w:val="20"/>
        </w:numPr>
        <w:shd w:val="clear" w:color="auto" w:fill="auto"/>
        <w:tabs>
          <w:tab w:val="left" w:pos="1134"/>
        </w:tabs>
        <w:spacing w:before="0" w:after="0" w:line="240" w:lineRule="auto"/>
        <w:jc w:val="both"/>
        <w:rPr>
          <w:sz w:val="24"/>
          <w:szCs w:val="24"/>
        </w:rPr>
      </w:pPr>
      <w:r w:rsidRPr="008832D9">
        <w:rPr>
          <w:sz w:val="24"/>
          <w:szCs w:val="24"/>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572FF4" w:rsidRPr="008832D9" w:rsidRDefault="00572FF4" w:rsidP="00572FF4">
      <w:pPr>
        <w:pStyle w:val="23"/>
        <w:numPr>
          <w:ilvl w:val="1"/>
          <w:numId w:val="20"/>
        </w:numPr>
        <w:shd w:val="clear" w:color="auto" w:fill="auto"/>
        <w:tabs>
          <w:tab w:val="left" w:pos="1388"/>
        </w:tabs>
        <w:spacing w:before="0" w:after="0" w:line="240" w:lineRule="auto"/>
        <w:ind w:firstLine="709"/>
        <w:jc w:val="both"/>
        <w:rPr>
          <w:sz w:val="24"/>
          <w:szCs w:val="24"/>
        </w:rPr>
      </w:pPr>
      <w:r w:rsidRPr="008832D9">
        <w:rPr>
          <w:sz w:val="24"/>
          <w:szCs w:val="24"/>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При озеленении территории детских садов и школ не использовать растения с ядовитыми плодами, а также с колючками и шипами.</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572FF4" w:rsidRPr="008832D9" w:rsidRDefault="00572FF4" w:rsidP="00572FF4">
      <w:pPr>
        <w:pStyle w:val="14"/>
        <w:keepNext/>
        <w:keepLines/>
        <w:numPr>
          <w:ilvl w:val="0"/>
          <w:numId w:val="20"/>
        </w:numPr>
        <w:shd w:val="clear" w:color="auto" w:fill="auto"/>
        <w:tabs>
          <w:tab w:val="left" w:pos="284"/>
        </w:tabs>
        <w:spacing w:before="120" w:line="240" w:lineRule="auto"/>
        <w:rPr>
          <w:sz w:val="24"/>
          <w:szCs w:val="24"/>
        </w:rPr>
      </w:pPr>
      <w:bookmarkStart w:id="33" w:name="bookmark13"/>
      <w:r w:rsidRPr="008832D9">
        <w:rPr>
          <w:sz w:val="24"/>
          <w:szCs w:val="24"/>
        </w:rPr>
        <w:t>ТРЕБОВАНИЯ К БЛАГОУСТРОЙСТВУ ТЕРРИТОРИЙ</w:t>
      </w:r>
      <w:bookmarkStart w:id="34" w:name="bookmark14"/>
      <w:bookmarkEnd w:id="33"/>
    </w:p>
    <w:p w:rsidR="00572FF4" w:rsidRPr="008832D9" w:rsidRDefault="00572FF4" w:rsidP="00572FF4">
      <w:pPr>
        <w:pStyle w:val="14"/>
        <w:keepNext/>
        <w:keepLines/>
        <w:shd w:val="clear" w:color="auto" w:fill="auto"/>
        <w:tabs>
          <w:tab w:val="left" w:pos="284"/>
        </w:tabs>
        <w:spacing w:after="120" w:line="240" w:lineRule="auto"/>
        <w:ind w:firstLine="0"/>
        <w:rPr>
          <w:sz w:val="24"/>
          <w:szCs w:val="24"/>
        </w:rPr>
      </w:pPr>
      <w:r w:rsidRPr="008832D9">
        <w:rPr>
          <w:sz w:val="24"/>
          <w:szCs w:val="24"/>
        </w:rPr>
        <w:t>РЕКРЕАЦИОННОГО НАЗНАЧЕНИЯ</w:t>
      </w:r>
      <w:bookmarkEnd w:id="34"/>
      <w:r w:rsidRPr="008832D9">
        <w:rPr>
          <w:sz w:val="24"/>
          <w:szCs w:val="24"/>
        </w:rPr>
        <w:t xml:space="preserve">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572FF4" w:rsidRPr="008832D9" w:rsidRDefault="00572FF4" w:rsidP="00572FF4">
      <w:pPr>
        <w:pStyle w:val="23"/>
        <w:numPr>
          <w:ilvl w:val="1"/>
          <w:numId w:val="20"/>
        </w:numPr>
        <w:shd w:val="clear" w:color="auto" w:fill="auto"/>
        <w:tabs>
          <w:tab w:val="left" w:pos="1239"/>
          <w:tab w:val="left" w:pos="1290"/>
        </w:tabs>
        <w:spacing w:before="0" w:after="0" w:line="240" w:lineRule="auto"/>
        <w:ind w:firstLine="709"/>
        <w:jc w:val="both"/>
        <w:rPr>
          <w:sz w:val="24"/>
          <w:szCs w:val="24"/>
        </w:rPr>
      </w:pPr>
      <w:r w:rsidRPr="008832D9">
        <w:rPr>
          <w:sz w:val="24"/>
          <w:szCs w:val="24"/>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572FF4" w:rsidRPr="008832D9" w:rsidRDefault="00572FF4" w:rsidP="00572FF4">
      <w:pPr>
        <w:pStyle w:val="23"/>
        <w:numPr>
          <w:ilvl w:val="1"/>
          <w:numId w:val="20"/>
        </w:numPr>
        <w:shd w:val="clear" w:color="auto" w:fill="auto"/>
        <w:tabs>
          <w:tab w:val="left" w:pos="1254"/>
          <w:tab w:val="left" w:pos="1290"/>
        </w:tabs>
        <w:spacing w:before="0" w:after="0" w:line="240" w:lineRule="auto"/>
        <w:ind w:firstLine="709"/>
        <w:jc w:val="both"/>
        <w:rPr>
          <w:sz w:val="24"/>
          <w:szCs w:val="24"/>
        </w:rPr>
      </w:pPr>
      <w:r w:rsidRPr="008832D9">
        <w:rPr>
          <w:sz w:val="24"/>
          <w:szCs w:val="24"/>
        </w:rPr>
        <w:t xml:space="preserve">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w:t>
      </w:r>
      <w:r w:rsidRPr="008832D9">
        <w:rPr>
          <w:sz w:val="24"/>
          <w:szCs w:val="24"/>
        </w:rPr>
        <w:lastRenderedPageBreak/>
        <w:t>попадания загрязненного поверхностного стока в водоем).</w:t>
      </w:r>
    </w:p>
    <w:p w:rsidR="00572FF4" w:rsidRPr="008832D9" w:rsidRDefault="00572FF4" w:rsidP="00572FF4">
      <w:pPr>
        <w:pStyle w:val="23"/>
        <w:numPr>
          <w:ilvl w:val="1"/>
          <w:numId w:val="20"/>
        </w:numPr>
        <w:shd w:val="clear" w:color="auto" w:fill="auto"/>
        <w:tabs>
          <w:tab w:val="left" w:pos="1254"/>
          <w:tab w:val="left" w:pos="1290"/>
        </w:tabs>
        <w:spacing w:before="0" w:after="0" w:line="240" w:lineRule="auto"/>
        <w:ind w:firstLine="709"/>
        <w:jc w:val="both"/>
        <w:rPr>
          <w:sz w:val="24"/>
          <w:szCs w:val="24"/>
        </w:rPr>
      </w:pPr>
      <w:r w:rsidRPr="008832D9">
        <w:rPr>
          <w:sz w:val="24"/>
          <w:szCs w:val="24"/>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При проектировании озеленения территории объектов следует:</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-произвести оценку существующей растительности, состояния древесных растений и травянистого покрова;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-произвести выявление сухих поврежденных вредителями древесных растений, разработать мероприятия по их удалению с объектов,</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сохранение травяного покрова, древесно-кустарниковой и прибрежной растительности не менее, чем на 80 % общей площади зоны отдыха;</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72FF4" w:rsidRPr="008832D9" w:rsidRDefault="00572FF4" w:rsidP="00572FF4">
      <w:pPr>
        <w:pStyle w:val="23"/>
        <w:numPr>
          <w:ilvl w:val="0"/>
          <w:numId w:val="22"/>
        </w:numPr>
        <w:shd w:val="clear" w:color="auto" w:fill="auto"/>
        <w:tabs>
          <w:tab w:val="left" w:pos="567"/>
          <w:tab w:val="left" w:pos="1290"/>
        </w:tabs>
        <w:spacing w:before="0" w:after="0" w:line="240" w:lineRule="auto"/>
        <w:ind w:firstLine="426"/>
        <w:jc w:val="both"/>
        <w:rPr>
          <w:sz w:val="24"/>
          <w:szCs w:val="24"/>
        </w:rPr>
      </w:pPr>
      <w:r w:rsidRPr="008832D9">
        <w:rPr>
          <w:sz w:val="24"/>
          <w:szCs w:val="24"/>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72FF4" w:rsidRPr="008832D9" w:rsidRDefault="00572FF4" w:rsidP="00572FF4">
      <w:pPr>
        <w:pStyle w:val="23"/>
        <w:numPr>
          <w:ilvl w:val="1"/>
          <w:numId w:val="20"/>
        </w:numPr>
        <w:shd w:val="clear" w:color="auto" w:fill="auto"/>
        <w:tabs>
          <w:tab w:val="left" w:pos="1290"/>
        </w:tabs>
        <w:spacing w:before="0" w:after="0" w:line="240" w:lineRule="auto"/>
        <w:ind w:firstLine="709"/>
        <w:jc w:val="both"/>
        <w:rPr>
          <w:sz w:val="24"/>
          <w:szCs w:val="24"/>
        </w:rPr>
      </w:pPr>
      <w:r w:rsidRPr="008832D9">
        <w:rPr>
          <w:sz w:val="24"/>
          <w:szCs w:val="24"/>
        </w:rPr>
        <w:t xml:space="preserve">На территории </w:t>
      </w:r>
      <w:r w:rsidR="003D1188" w:rsidRPr="008832D9">
        <w:rPr>
          <w:sz w:val="24"/>
          <w:szCs w:val="24"/>
        </w:rPr>
        <w:t xml:space="preserve">Новоегорлыкского </w:t>
      </w:r>
      <w:r w:rsidRPr="008832D9">
        <w:rPr>
          <w:sz w:val="24"/>
          <w:szCs w:val="24"/>
        </w:rPr>
        <w:t xml:space="preserve">сельского поселения могут быть организованы следующие виды парков: </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xml:space="preserve">     8.8.1. по видам отдыха: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572FF4" w:rsidRPr="008832D9" w:rsidRDefault="00572FF4" w:rsidP="00572FF4">
      <w:pPr>
        <w:pStyle w:val="23"/>
        <w:shd w:val="clear" w:color="auto" w:fill="auto"/>
        <w:tabs>
          <w:tab w:val="left" w:pos="567"/>
        </w:tabs>
        <w:spacing w:before="0" w:after="0" w:line="240" w:lineRule="auto"/>
        <w:ind w:firstLine="426"/>
        <w:jc w:val="both"/>
        <w:rPr>
          <w:sz w:val="24"/>
          <w:szCs w:val="24"/>
        </w:rPr>
      </w:pPr>
      <w:r w:rsidRPr="008832D9">
        <w:rPr>
          <w:sz w:val="24"/>
          <w:szCs w:val="24"/>
        </w:rPr>
        <w:t>- специализированные (предназначенные для организации специализированных видов отдыха);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жилых районов (предназначенные для организации активного и тихого отдыха населения жилого района).</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xml:space="preserve">     8.8.2. по ландшафтно-климатическим условиям:</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на пересеченном рельефе;</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по берегам водоёмов, реки;</w:t>
      </w:r>
    </w:p>
    <w:p w:rsidR="00572FF4" w:rsidRPr="008832D9" w:rsidRDefault="00572FF4" w:rsidP="00572FF4">
      <w:pPr>
        <w:pStyle w:val="23"/>
        <w:shd w:val="clear" w:color="auto" w:fill="auto"/>
        <w:tabs>
          <w:tab w:val="left" w:pos="1290"/>
        </w:tabs>
        <w:spacing w:before="0" w:after="0" w:line="240" w:lineRule="auto"/>
        <w:ind w:firstLine="426"/>
        <w:jc w:val="both"/>
        <w:rPr>
          <w:sz w:val="24"/>
          <w:szCs w:val="24"/>
        </w:rPr>
      </w:pPr>
      <w:r w:rsidRPr="008832D9">
        <w:rPr>
          <w:sz w:val="24"/>
          <w:szCs w:val="24"/>
        </w:rPr>
        <w:t>- парки на территориях, занятых лесными насаждениями.</w:t>
      </w:r>
    </w:p>
    <w:p w:rsidR="00572FF4" w:rsidRPr="008832D9" w:rsidRDefault="00572FF4" w:rsidP="00572FF4">
      <w:pPr>
        <w:pStyle w:val="23"/>
        <w:numPr>
          <w:ilvl w:val="1"/>
          <w:numId w:val="20"/>
        </w:numPr>
        <w:shd w:val="clear" w:color="auto" w:fill="auto"/>
        <w:tabs>
          <w:tab w:val="left" w:pos="1290"/>
          <w:tab w:val="left" w:pos="1448"/>
        </w:tabs>
        <w:spacing w:before="0" w:after="0" w:line="240" w:lineRule="auto"/>
        <w:ind w:firstLine="709"/>
        <w:jc w:val="both"/>
        <w:rPr>
          <w:sz w:val="24"/>
          <w:szCs w:val="24"/>
        </w:rPr>
      </w:pPr>
      <w:r w:rsidRPr="008832D9">
        <w:rPr>
          <w:sz w:val="24"/>
          <w:szCs w:val="24"/>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572FF4" w:rsidRPr="008832D9" w:rsidRDefault="00572FF4" w:rsidP="00572FF4">
      <w:pPr>
        <w:pStyle w:val="23"/>
        <w:numPr>
          <w:ilvl w:val="1"/>
          <w:numId w:val="20"/>
        </w:numPr>
        <w:shd w:val="clear" w:color="auto" w:fill="auto"/>
        <w:tabs>
          <w:tab w:val="left" w:pos="1290"/>
          <w:tab w:val="left" w:pos="1448"/>
          <w:tab w:val="center" w:pos="4092"/>
          <w:tab w:val="left" w:pos="6458"/>
        </w:tabs>
        <w:spacing w:before="0" w:after="0" w:line="240" w:lineRule="auto"/>
        <w:ind w:firstLine="709"/>
        <w:jc w:val="both"/>
        <w:rPr>
          <w:sz w:val="24"/>
          <w:szCs w:val="24"/>
        </w:rPr>
      </w:pPr>
      <w:r w:rsidRPr="008832D9">
        <w:rPr>
          <w:sz w:val="24"/>
          <w:szCs w:val="24"/>
        </w:rPr>
        <w:t xml:space="preserve"> Состав и </w:t>
      </w:r>
      <w:r w:rsidRPr="008832D9">
        <w:rPr>
          <w:sz w:val="24"/>
          <w:szCs w:val="24"/>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572FF4" w:rsidRPr="008832D9" w:rsidRDefault="00572FF4" w:rsidP="00572FF4">
      <w:pPr>
        <w:pStyle w:val="23"/>
        <w:numPr>
          <w:ilvl w:val="1"/>
          <w:numId w:val="20"/>
        </w:numPr>
        <w:shd w:val="clear" w:color="auto" w:fill="auto"/>
        <w:tabs>
          <w:tab w:val="left" w:pos="1290"/>
          <w:tab w:val="left" w:pos="1448"/>
          <w:tab w:val="right" w:pos="6177"/>
          <w:tab w:val="left" w:pos="6458"/>
        </w:tabs>
        <w:spacing w:before="0" w:after="0" w:line="240" w:lineRule="auto"/>
        <w:ind w:firstLine="709"/>
        <w:jc w:val="both"/>
        <w:rPr>
          <w:sz w:val="24"/>
          <w:szCs w:val="24"/>
        </w:rPr>
      </w:pPr>
      <w:r w:rsidRPr="008832D9">
        <w:rPr>
          <w:sz w:val="24"/>
          <w:szCs w:val="24"/>
        </w:rPr>
        <w:t xml:space="preserve"> На территории парка жилого</w:t>
      </w:r>
      <w:r w:rsidRPr="008832D9">
        <w:rPr>
          <w:sz w:val="24"/>
          <w:szCs w:val="24"/>
        </w:rPr>
        <w:tab/>
        <w:t xml:space="preserve"> района предусматривать: систему аллей и дорожек, площадки (детские, тихого и </w:t>
      </w:r>
      <w:r w:rsidRPr="008832D9">
        <w:rPr>
          <w:sz w:val="24"/>
          <w:szCs w:val="24"/>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72FF4" w:rsidRPr="008832D9" w:rsidRDefault="00572FF4" w:rsidP="00572FF4">
      <w:pPr>
        <w:pStyle w:val="23"/>
        <w:numPr>
          <w:ilvl w:val="1"/>
          <w:numId w:val="20"/>
        </w:numPr>
        <w:shd w:val="clear" w:color="auto" w:fill="auto"/>
        <w:tabs>
          <w:tab w:val="left" w:pos="1290"/>
          <w:tab w:val="left" w:pos="1394"/>
        </w:tabs>
        <w:spacing w:before="0" w:after="0" w:line="240" w:lineRule="auto"/>
        <w:ind w:firstLine="709"/>
        <w:jc w:val="both"/>
        <w:rPr>
          <w:sz w:val="24"/>
          <w:szCs w:val="24"/>
        </w:rPr>
      </w:pPr>
      <w:r w:rsidRPr="008832D9">
        <w:rPr>
          <w:sz w:val="24"/>
          <w:szCs w:val="24"/>
        </w:rPr>
        <w:t xml:space="preserve">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72FF4" w:rsidRPr="008832D9" w:rsidRDefault="00572FF4" w:rsidP="00572FF4">
      <w:pPr>
        <w:pStyle w:val="23"/>
        <w:numPr>
          <w:ilvl w:val="1"/>
          <w:numId w:val="20"/>
        </w:numPr>
        <w:shd w:val="clear" w:color="auto" w:fill="auto"/>
        <w:tabs>
          <w:tab w:val="left" w:pos="1290"/>
          <w:tab w:val="left" w:pos="1448"/>
        </w:tabs>
        <w:spacing w:before="0" w:after="0" w:line="240" w:lineRule="auto"/>
        <w:ind w:firstLine="709"/>
        <w:jc w:val="both"/>
        <w:rPr>
          <w:sz w:val="24"/>
          <w:szCs w:val="24"/>
        </w:rPr>
      </w:pPr>
      <w:r w:rsidRPr="008832D9">
        <w:rPr>
          <w:sz w:val="24"/>
          <w:szCs w:val="24"/>
        </w:rPr>
        <w:lastRenderedPageBreak/>
        <w:t xml:space="preserve"> На территории населенного пункта следует формировать следующие виды садов:</w:t>
      </w:r>
      <w:r w:rsidRPr="008832D9">
        <w:rPr>
          <w:sz w:val="24"/>
          <w:szCs w:val="24"/>
        </w:rPr>
        <w:tab/>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отдыха (предназначен для организации кратковременного отдыха населения и прогулок);</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при сооружениях;</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сады-выставки (экспозиционная территория, действующая как самостоятельный объект или как часть парка населенного пункта);</w:t>
      </w:r>
    </w:p>
    <w:p w:rsidR="00572FF4" w:rsidRPr="008832D9" w:rsidRDefault="00572FF4" w:rsidP="00572FF4">
      <w:pPr>
        <w:pStyle w:val="23"/>
        <w:shd w:val="clear" w:color="auto" w:fill="auto"/>
        <w:tabs>
          <w:tab w:val="left" w:pos="1290"/>
          <w:tab w:val="left" w:pos="1448"/>
        </w:tabs>
        <w:spacing w:before="0" w:after="0" w:line="240" w:lineRule="auto"/>
        <w:ind w:firstLine="426"/>
        <w:jc w:val="both"/>
        <w:rPr>
          <w:sz w:val="24"/>
          <w:szCs w:val="24"/>
        </w:rPr>
      </w:pPr>
      <w:r w:rsidRPr="008832D9">
        <w:rPr>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72FF4" w:rsidRPr="008832D9" w:rsidRDefault="00572FF4" w:rsidP="00572FF4">
      <w:pPr>
        <w:pStyle w:val="23"/>
        <w:numPr>
          <w:ilvl w:val="1"/>
          <w:numId w:val="20"/>
        </w:numPr>
        <w:shd w:val="clear" w:color="auto" w:fill="auto"/>
        <w:tabs>
          <w:tab w:val="left" w:pos="1290"/>
          <w:tab w:val="left" w:pos="1388"/>
        </w:tabs>
        <w:spacing w:before="0" w:after="0" w:line="240" w:lineRule="auto"/>
        <w:ind w:firstLine="709"/>
        <w:jc w:val="both"/>
        <w:rPr>
          <w:sz w:val="24"/>
          <w:szCs w:val="24"/>
        </w:rPr>
      </w:pPr>
      <w:r w:rsidRPr="008832D9">
        <w:rPr>
          <w:sz w:val="24"/>
          <w:szCs w:val="24"/>
        </w:rPr>
        <w:t xml:space="preserve">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72FF4" w:rsidRPr="008832D9" w:rsidRDefault="00572FF4" w:rsidP="00572FF4">
      <w:pPr>
        <w:pStyle w:val="23"/>
        <w:numPr>
          <w:ilvl w:val="1"/>
          <w:numId w:val="20"/>
        </w:numPr>
        <w:shd w:val="clear" w:color="auto" w:fill="auto"/>
        <w:tabs>
          <w:tab w:val="left" w:pos="1290"/>
          <w:tab w:val="left" w:pos="1383"/>
        </w:tabs>
        <w:spacing w:before="0" w:after="0" w:line="240" w:lineRule="auto"/>
        <w:ind w:firstLine="709"/>
        <w:jc w:val="both"/>
        <w:rPr>
          <w:sz w:val="24"/>
          <w:szCs w:val="24"/>
        </w:rPr>
      </w:pPr>
      <w:r w:rsidRPr="008832D9">
        <w:rPr>
          <w:sz w:val="24"/>
          <w:szCs w:val="24"/>
        </w:rPr>
        <w:t xml:space="preserve"> 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572FF4" w:rsidRPr="008832D9" w:rsidRDefault="00572FF4" w:rsidP="00572FF4">
      <w:pPr>
        <w:pStyle w:val="23"/>
        <w:numPr>
          <w:ilvl w:val="1"/>
          <w:numId w:val="20"/>
        </w:numPr>
        <w:shd w:val="clear" w:color="auto" w:fill="auto"/>
        <w:tabs>
          <w:tab w:val="left" w:pos="1290"/>
          <w:tab w:val="left" w:pos="1378"/>
        </w:tabs>
        <w:spacing w:before="0" w:after="0" w:line="240" w:lineRule="auto"/>
        <w:ind w:firstLine="709"/>
        <w:jc w:val="both"/>
        <w:rPr>
          <w:sz w:val="24"/>
          <w:szCs w:val="24"/>
        </w:rPr>
      </w:pPr>
      <w:r w:rsidRPr="008832D9">
        <w:rPr>
          <w:sz w:val="24"/>
          <w:szCs w:val="24"/>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572FF4" w:rsidRPr="008832D9" w:rsidRDefault="00572FF4" w:rsidP="00572FF4">
      <w:pPr>
        <w:pStyle w:val="23"/>
        <w:numPr>
          <w:ilvl w:val="1"/>
          <w:numId w:val="20"/>
        </w:numPr>
        <w:shd w:val="clear" w:color="auto" w:fill="auto"/>
        <w:tabs>
          <w:tab w:val="left" w:pos="1290"/>
          <w:tab w:val="left" w:pos="1383"/>
        </w:tabs>
        <w:spacing w:before="0" w:after="0" w:line="240" w:lineRule="auto"/>
        <w:ind w:firstLine="709"/>
        <w:jc w:val="both"/>
        <w:rPr>
          <w:sz w:val="24"/>
          <w:szCs w:val="24"/>
        </w:rPr>
      </w:pPr>
      <w:r w:rsidRPr="008832D9">
        <w:rPr>
          <w:sz w:val="24"/>
          <w:szCs w:val="24"/>
        </w:rPr>
        <w:t xml:space="preserve"> Планировочная организация сада-выставки направляется на выгодное представление экспозиции и создание удобного движения при ее осмотре.</w:t>
      </w:r>
    </w:p>
    <w:p w:rsidR="00572FF4" w:rsidRPr="008832D9" w:rsidRDefault="00572FF4" w:rsidP="00572FF4">
      <w:pPr>
        <w:pStyle w:val="23"/>
        <w:shd w:val="clear" w:color="auto" w:fill="auto"/>
        <w:tabs>
          <w:tab w:val="left" w:pos="1290"/>
          <w:tab w:val="left" w:pos="1433"/>
        </w:tabs>
        <w:spacing w:before="0" w:after="0" w:line="240" w:lineRule="auto"/>
        <w:jc w:val="both"/>
        <w:rPr>
          <w:sz w:val="24"/>
          <w:szCs w:val="24"/>
          <w:highlight w:val="yellow"/>
        </w:rPr>
      </w:pPr>
      <w:r w:rsidRPr="008832D9">
        <w:rPr>
          <w:sz w:val="24"/>
          <w:szCs w:val="24"/>
        </w:rPr>
        <w:t xml:space="preserve">            8.18. 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8832D9">
        <w:rPr>
          <w:sz w:val="24"/>
          <w:szCs w:val="24"/>
        </w:rPr>
        <w:tab/>
        <w:t xml:space="preserve">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572FF4" w:rsidRPr="008832D9" w:rsidRDefault="00572FF4" w:rsidP="00572FF4">
      <w:pPr>
        <w:pStyle w:val="23"/>
        <w:shd w:val="clear" w:color="auto" w:fill="auto"/>
        <w:tabs>
          <w:tab w:val="left" w:pos="1290"/>
          <w:tab w:val="left" w:pos="1388"/>
        </w:tabs>
        <w:spacing w:before="0" w:after="0" w:line="240" w:lineRule="auto"/>
        <w:jc w:val="both"/>
        <w:rPr>
          <w:sz w:val="24"/>
          <w:szCs w:val="24"/>
        </w:rPr>
      </w:pPr>
      <w:r w:rsidRPr="008832D9">
        <w:rPr>
          <w:sz w:val="24"/>
          <w:szCs w:val="24"/>
        </w:rPr>
        <w:t xml:space="preserve">            8.19. Бульвары и скверы - важнейшие объекты пространственной среды населенного пункта и структурные элементы системы озеленения </w:t>
      </w:r>
      <w:r w:rsidR="003D1188" w:rsidRPr="008832D9">
        <w:rPr>
          <w:sz w:val="24"/>
          <w:szCs w:val="24"/>
        </w:rPr>
        <w:t xml:space="preserve">Новоегорлыкского </w:t>
      </w:r>
      <w:r w:rsidRPr="008832D9">
        <w:rPr>
          <w:sz w:val="24"/>
          <w:szCs w:val="24"/>
        </w:rPr>
        <w:t>сельского поселения.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572FF4" w:rsidRPr="008832D9" w:rsidRDefault="00572FF4" w:rsidP="00572FF4">
      <w:pPr>
        <w:pStyle w:val="23"/>
        <w:shd w:val="clear" w:color="auto" w:fill="auto"/>
        <w:tabs>
          <w:tab w:val="left" w:pos="1290"/>
          <w:tab w:val="left" w:pos="1388"/>
        </w:tabs>
        <w:spacing w:before="0" w:after="0" w:line="240" w:lineRule="auto"/>
        <w:ind w:firstLine="709"/>
        <w:jc w:val="both"/>
        <w:rPr>
          <w:sz w:val="24"/>
          <w:szCs w:val="24"/>
        </w:rPr>
      </w:pPr>
      <w:r w:rsidRPr="008832D9">
        <w:rPr>
          <w:sz w:val="24"/>
          <w:szCs w:val="24"/>
        </w:rPr>
        <w:t>8.20.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8832D9">
        <w:t xml:space="preserve">8.21. Благоустройство лесов населенных пунктов, лесов особо охраняемых природных территорий, расположенных в границах </w:t>
      </w:r>
      <w:r w:rsidR="003D1188" w:rsidRPr="008832D9">
        <w:t xml:space="preserve">Новоегорлыкского </w:t>
      </w:r>
      <w:r w:rsidRPr="008832D9">
        <w:t>сельского поселения, осуществляется в соответствии с действующим Лесным кодексом Российской Федерации и лесохозяйственным регламентом.</w:t>
      </w:r>
    </w:p>
    <w:p w:rsidR="00572FF4" w:rsidRPr="008832D9" w:rsidRDefault="00572FF4" w:rsidP="00572FF4">
      <w:pPr>
        <w:pStyle w:val="14"/>
        <w:keepNext/>
        <w:keepLines/>
        <w:numPr>
          <w:ilvl w:val="0"/>
          <w:numId w:val="20"/>
        </w:numPr>
        <w:shd w:val="clear" w:color="auto" w:fill="auto"/>
        <w:tabs>
          <w:tab w:val="left" w:pos="284"/>
        </w:tabs>
        <w:spacing w:before="120" w:after="120" w:line="240" w:lineRule="auto"/>
        <w:rPr>
          <w:sz w:val="24"/>
          <w:szCs w:val="24"/>
        </w:rPr>
      </w:pPr>
      <w:bookmarkStart w:id="35" w:name="bookmark15"/>
      <w:r w:rsidRPr="008832D9">
        <w:rPr>
          <w:sz w:val="24"/>
          <w:szCs w:val="24"/>
        </w:rPr>
        <w:t>ТРЕБОВАНИЯ К БЛАГОУСТРОЙСТВУ НА ТЕРРИТОРИЯХ ТРАНСПОРТНОЙ И ИНЖЕНЕРНОЙ ИНФРАСТРУКТУРЫ</w:t>
      </w:r>
      <w:bookmarkEnd w:id="35"/>
      <w:r w:rsidRPr="008832D9">
        <w:rPr>
          <w:sz w:val="24"/>
          <w:szCs w:val="24"/>
        </w:rPr>
        <w:t xml:space="preserve">, РАСПОЛОЖЕННЫХ НА ТЕРРИТОРИИ </w:t>
      </w:r>
      <w:r w:rsidR="003D1188" w:rsidRPr="008832D9">
        <w:rPr>
          <w:sz w:val="24"/>
          <w:szCs w:val="24"/>
        </w:rPr>
        <w:t>НОВОЕГОРЛЫКСКОГО</w:t>
      </w:r>
      <w:r w:rsidRPr="008832D9">
        <w:rPr>
          <w:sz w:val="24"/>
          <w:szCs w:val="24"/>
        </w:rPr>
        <w:t xml:space="preserve"> СЕЛЬСКОГО ПОСЕЛЕНИЯ</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72FF4" w:rsidRPr="008832D9" w:rsidRDefault="00572FF4" w:rsidP="00572FF4">
      <w:pPr>
        <w:pStyle w:val="23"/>
        <w:shd w:val="clear" w:color="auto" w:fill="auto"/>
        <w:tabs>
          <w:tab w:val="left" w:pos="1276"/>
        </w:tabs>
        <w:spacing w:before="0" w:after="0" w:line="240" w:lineRule="auto"/>
        <w:ind w:firstLine="426"/>
        <w:jc w:val="both"/>
        <w:rPr>
          <w:sz w:val="24"/>
          <w:szCs w:val="24"/>
        </w:rPr>
      </w:pPr>
      <w:r w:rsidRPr="008832D9">
        <w:rPr>
          <w:sz w:val="24"/>
          <w:szCs w:val="24"/>
        </w:rPr>
        <w:lastRenderedPageBreak/>
        <w:t xml:space="preserve">    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r w:rsidRPr="008832D9">
        <w:t xml:space="preserve">   9.1.2. При производстве работ по благоустройству территорий улиц и дорог в</w:t>
      </w:r>
      <w:r w:rsidRPr="008832D9">
        <w:rPr>
          <w:shd w:val="clear" w:color="auto" w:fill="FFFFFF"/>
        </w:rPr>
        <w:t xml:space="preserve"> населенных пунктах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8832D9">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572FF4" w:rsidRPr="008832D9" w:rsidRDefault="00572FF4" w:rsidP="00572FF4">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b w:val="0"/>
          <w:szCs w:val="24"/>
        </w:rPr>
      </w:pPr>
      <w:r w:rsidRPr="008832D9">
        <w:rPr>
          <w:b w:val="0"/>
          <w:szCs w:val="24"/>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sidRPr="008832D9">
        <w:rPr>
          <w:b w:val="0"/>
          <w:spacing w:val="2"/>
          <w:szCs w:val="24"/>
        </w:rPr>
        <w:t xml:space="preserve"> (Раздел 7, Гл.7.1, пп.7.1.3.</w:t>
      </w:r>
      <w:r w:rsidR="008448F2" w:rsidRPr="008832D9">
        <w:rPr>
          <w:szCs w:val="24"/>
        </w:rPr>
        <w:fldChar w:fldCharType="begin"/>
      </w:r>
      <w:r w:rsidRPr="008832D9">
        <w:rPr>
          <w:b w:val="0"/>
          <w:spacing w:val="2"/>
          <w:szCs w:val="24"/>
        </w:rPr>
        <w:instrText xml:space="preserve"> QUOTE </w:instrText>
      </w:r>
      <w:r w:rsidR="00923F79">
        <w:rPr>
          <w:position w:val="-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22.8pt" equationxml="&lt;">
            <v:imagedata r:id="rId40" o:title="" chromakey="white"/>
          </v:shape>
        </w:pict>
      </w:r>
      <w:r w:rsidRPr="008832D9">
        <w:rPr>
          <w:b w:val="0"/>
          <w:spacing w:val="2"/>
          <w:szCs w:val="24"/>
        </w:rPr>
        <w:instrText xml:space="preserve"> </w:instrText>
      </w:r>
      <w:r w:rsidR="008448F2" w:rsidRPr="008832D9">
        <w:rPr>
          <w:szCs w:val="24"/>
        </w:rPr>
        <w:fldChar w:fldCharType="separate"/>
      </w:r>
      <w:r w:rsidR="00923F79">
        <w:rPr>
          <w:position w:val="-6"/>
          <w:szCs w:val="24"/>
        </w:rPr>
        <w:pict>
          <v:shape id="_x0000_i1026" type="#_x0000_t75" style="width:10.95pt;height:22.8pt" equationxml="&lt;">
            <v:imagedata r:id="rId40" o:title="" chromakey="white"/>
          </v:shape>
        </w:pict>
      </w:r>
      <w:r w:rsidR="008448F2" w:rsidRPr="008832D9">
        <w:rPr>
          <w:szCs w:val="24"/>
        </w:rPr>
        <w:fldChar w:fldCharType="end"/>
      </w:r>
      <w:r w:rsidRPr="008832D9">
        <w:rPr>
          <w:b w:val="0"/>
          <w:spacing w:val="2"/>
          <w:szCs w:val="24"/>
        </w:rPr>
        <w:t xml:space="preserve">7.1.5. </w:t>
      </w:r>
      <w:r w:rsidRPr="008832D9">
        <w:rPr>
          <w:b w:val="0"/>
          <w:szCs w:val="24"/>
        </w:rPr>
        <w:t>РД 34.20.185-94 «Инструкция по проектированию городских электрических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8832D9">
        <w:t xml:space="preserve">       9.2. Содержание и эксплуатация дорог</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9.2.1. С целью сохранения дорожных покрытий на территории </w:t>
      </w:r>
      <w:r w:rsidR="003D1188" w:rsidRPr="008832D9">
        <w:t xml:space="preserve">Новоегорлыкского </w:t>
      </w:r>
      <w:r w:rsidRPr="008832D9">
        <w:t>сельского поселения запрещается перегон по улицам населенных пунктов, имеющим твердое покрытие, машин на гусеничном ходу.</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3D1188" w:rsidRPr="008832D9">
        <w:t xml:space="preserve">Новоегорлыкского </w:t>
      </w:r>
      <w:r w:rsidRPr="008832D9">
        <w:t>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собственниками данных объектов.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собственниками объектов.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72FF4" w:rsidRPr="008832D9" w:rsidRDefault="00572FF4" w:rsidP="00572FF4">
      <w:pPr>
        <w:pStyle w:val="a5"/>
        <w:tabs>
          <w:tab w:val="left" w:pos="8505"/>
        </w:tabs>
        <w:spacing w:before="0" w:beforeAutospacing="0" w:after="0" w:afterAutospacing="0"/>
        <w:ind w:firstLine="709"/>
        <w:jc w:val="both"/>
      </w:pPr>
      <w:r w:rsidRPr="008832D9">
        <w:t>9.3. Проведение работ при прокладке или ремонте коммуникаций, планировке грунта.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Администрацией </w:t>
      </w:r>
      <w:r w:rsidR="003D1188" w:rsidRPr="008832D9">
        <w:t xml:space="preserve">Новоегорлыкского </w:t>
      </w:r>
      <w:r w:rsidRPr="008832D9">
        <w:t xml:space="preserve">сельского поселения. Аварийные работы следует начинать владельцам сетей по уведомлению Администрации </w:t>
      </w:r>
      <w:r w:rsidR="003D1188" w:rsidRPr="008832D9">
        <w:t xml:space="preserve">Новоегорлыкского </w:t>
      </w:r>
      <w:r w:rsidRPr="008832D9">
        <w:t>сельского поселения с последующим оформлением разрешения в 3-дневный срок.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Администрация </w:t>
      </w:r>
      <w:r w:rsidR="003D1188" w:rsidRPr="008832D9">
        <w:t xml:space="preserve">Новоегорлыкского </w:t>
      </w:r>
      <w:r w:rsidRPr="008832D9">
        <w:t>сельского поселения по согласованию со специализированной организацией, обслуживающей дорожное покрытие, тротуары, газоны.</w:t>
      </w:r>
    </w:p>
    <w:p w:rsidR="00572FF4" w:rsidRPr="008832D9" w:rsidRDefault="00572FF4" w:rsidP="00572FF4">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olor w:val="auto"/>
        </w:rPr>
      </w:pPr>
      <w:r w:rsidRPr="008832D9">
        <w:rPr>
          <w:rFonts w:ascii="Times New Roman" w:hAnsi="Times New Roman"/>
          <w:color w:val="auto"/>
        </w:rPr>
        <w:lastRenderedPageBreak/>
        <w:t xml:space="preserve">9.3.3. При производстве работ в ночное время на территории населенного пункта необходимо соблюдать п.2 статьи 2.3. </w:t>
      </w:r>
      <w:r w:rsidRPr="008832D9">
        <w:rPr>
          <w:rFonts w:ascii="Times New Roman" w:hAnsi="Times New Roman"/>
          <w:bCs/>
          <w:color w:val="auto"/>
        </w:rPr>
        <w:t>Областного закона от 25.10.2002 № 273-ЗС "Об административных правонарушениях».</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w:t>
      </w:r>
      <w:r w:rsidR="003D1188" w:rsidRPr="008832D9">
        <w:t xml:space="preserve">Новоегорлыкского </w:t>
      </w:r>
      <w:r w:rsidRPr="008832D9">
        <w:t>сельского поселения.</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9.3.6. До начала производства работ по разрытию необходимо:</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установить дорожные знаки в соответствии с согласованной схемой;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населенного пункта грунт немедленно вывозить.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xml:space="preserve">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w:t>
      </w:r>
      <w:r w:rsidRPr="008832D9">
        <w:lastRenderedPageBreak/>
        <w:t>проведения ремонтно-восстановительных работ, необходимо устранять организациям, получившим разрешение на производство работ, в течение суток.</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72FF4" w:rsidRPr="008832D9" w:rsidRDefault="00572FF4" w:rsidP="00572FF4">
      <w:pPr>
        <w:pStyle w:val="af4"/>
        <w:numPr>
          <w:ilvl w:val="0"/>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hAnsi="Times New Roman" w:cs="Times New Roman"/>
          <w:b/>
          <w:color w:val="auto"/>
        </w:rPr>
      </w:pPr>
      <w:r w:rsidRPr="008832D9">
        <w:rPr>
          <w:rFonts w:ascii="Times New Roman" w:hAnsi="Times New Roman" w:cs="Times New Roman"/>
          <w:b/>
          <w:color w:val="auto"/>
        </w:rPr>
        <w:t>ТРЕБОВАНИЯ К БЛАГОУСТРОЙСТВУ НА ТЕРРИТОРИЯХ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rPr>
      </w:pPr>
      <w:r w:rsidRPr="008832D9">
        <w:rPr>
          <w:b/>
        </w:rPr>
        <w:t xml:space="preserve">ПРОИЗВОДСТВЕННОГО НАЗНАЧЕНИЯ, РАСПОЛОЖЕННЫХ НА ТЕРРИТОРИИ </w:t>
      </w:r>
      <w:r w:rsidR="003D1188" w:rsidRPr="008832D9">
        <w:rPr>
          <w:b/>
        </w:rPr>
        <w:t>НОВОЕГОРЛЫКСКОГО</w:t>
      </w:r>
      <w:r w:rsidRPr="008832D9">
        <w:rPr>
          <w:b/>
        </w:rPr>
        <w:t xml:space="preserve"> СЕЛЬСКОГО ПОСЕЛЕНИЯ</w:t>
      </w:r>
    </w:p>
    <w:p w:rsidR="00572FF4" w:rsidRPr="008832D9" w:rsidRDefault="00572FF4" w:rsidP="00572FF4">
      <w:pPr>
        <w:pStyle w:val="23"/>
        <w:numPr>
          <w:ilvl w:val="1"/>
          <w:numId w:val="20"/>
        </w:numPr>
        <w:shd w:val="clear" w:color="auto" w:fill="auto"/>
        <w:tabs>
          <w:tab w:val="left" w:pos="1276"/>
        </w:tabs>
        <w:spacing w:before="0" w:after="0" w:line="240" w:lineRule="auto"/>
        <w:ind w:firstLine="709"/>
        <w:jc w:val="both"/>
        <w:rPr>
          <w:sz w:val="24"/>
          <w:szCs w:val="24"/>
        </w:rPr>
      </w:pPr>
      <w:r w:rsidRPr="008832D9">
        <w:rPr>
          <w:sz w:val="24"/>
          <w:szCs w:val="24"/>
        </w:rPr>
        <w:t xml:space="preserve"> 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572FF4" w:rsidRPr="008832D9" w:rsidRDefault="00572FF4" w:rsidP="00572FF4">
      <w:pPr>
        <w:pStyle w:val="af4"/>
        <w:widowControl/>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8832D9">
        <w:rPr>
          <w:rFonts w:ascii="Times New Roman" w:hAnsi="Times New Roman" w:cs="Times New Roman"/>
          <w:bCs/>
          <w:color w:val="auto"/>
        </w:rPr>
        <w:t xml:space="preserve">Генеральные планы промышленных предприятий», </w:t>
      </w:r>
      <w:r w:rsidRPr="008832D9">
        <w:rPr>
          <w:rFonts w:ascii="Times New Roman" w:hAnsi="Times New Roman" w:cs="Times New Roman"/>
          <w:color w:val="auto"/>
        </w:rPr>
        <w:t>определяя площадь из расчета 0,6-</w:t>
      </w:r>
      <w:smartTag w:uri="urn:schemas-microsoft-com:office:smarttags" w:element="metricconverter">
        <w:smartTagPr>
          <w:attr w:name="ProductID" w:val="0,9 га"/>
        </w:smartTagPr>
        <w:r w:rsidRPr="008832D9">
          <w:rPr>
            <w:rFonts w:ascii="Times New Roman" w:hAnsi="Times New Roman" w:cs="Times New Roman"/>
            <w:color w:val="auto"/>
          </w:rPr>
          <w:t>0,9 га</w:t>
        </w:r>
      </w:smartTag>
      <w:r w:rsidRPr="008832D9">
        <w:rPr>
          <w:rFonts w:ascii="Times New Roman" w:hAnsi="Times New Roman" w:cs="Times New Roman"/>
          <w:color w:val="auto"/>
        </w:rPr>
        <w:t xml:space="preserve"> на 1 тыс. работающих. Под озеленение и размещение элементов благоустройства следует отводить не менее 40-50 % территории площади.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Допускается размещение некапитальных нестационарных сооружений, уличного технического оборудования, средств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8832D9">
          <w:rPr>
            <w:rFonts w:ascii="Times New Roman" w:hAnsi="Times New Roman" w:cs="Times New Roman"/>
            <w:color w:val="auto"/>
          </w:rPr>
          <w:t>2,25 м</w:t>
        </w:r>
      </w:smartTag>
      <w:r w:rsidRPr="008832D9">
        <w:rPr>
          <w:rFonts w:ascii="Times New Roman" w:hAnsi="Times New Roman" w:cs="Times New Roman"/>
          <w:color w:val="auto"/>
        </w:rPr>
        <w:t xml:space="preserve">, второстепенных - </w:t>
      </w:r>
      <w:smartTag w:uri="urn:schemas-microsoft-com:office:smarttags" w:element="metricconverter">
        <w:smartTagPr>
          <w:attr w:name="ProductID" w:val="1,5 м"/>
        </w:smartTagPr>
        <w:r w:rsidRPr="008832D9">
          <w:rPr>
            <w:rFonts w:ascii="Times New Roman" w:hAnsi="Times New Roman" w:cs="Times New Roman"/>
            <w:color w:val="auto"/>
          </w:rPr>
          <w:t>1,5 м</w:t>
        </w:r>
      </w:smartTag>
      <w:r w:rsidRPr="008832D9">
        <w:rPr>
          <w:rFonts w:ascii="Times New Roman" w:hAnsi="Times New Roman" w:cs="Times New Roman"/>
          <w:color w:val="auto"/>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8832D9">
          <w:rPr>
            <w:rFonts w:ascii="Times New Roman" w:hAnsi="Times New Roman" w:cs="Times New Roman"/>
            <w:color w:val="auto"/>
          </w:rPr>
          <w:t>1 м</w:t>
        </w:r>
      </w:smartTag>
      <w:r w:rsidRPr="008832D9">
        <w:rPr>
          <w:rFonts w:ascii="Times New Roman" w:hAnsi="Times New Roman" w:cs="Times New Roman"/>
          <w:color w:val="auto"/>
        </w:rPr>
        <w:t xml:space="preserve"> ширины дороги).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lastRenderedPageBreak/>
        <w:t xml:space="preserve"> Допускается размещение средств информации предприятия в соответствии с действующим законодательством Российской Федерации.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8832D9">
          <w:rPr>
            <w:rFonts w:ascii="Times New Roman" w:hAnsi="Times New Roman" w:cs="Times New Roman"/>
            <w:color w:val="auto"/>
          </w:rPr>
          <w:t>300 м</w:t>
        </w:r>
      </w:smartTag>
      <w:r w:rsidRPr="008832D9">
        <w:rPr>
          <w:rFonts w:ascii="Times New Roman" w:hAnsi="Times New Roman" w:cs="Times New Roman"/>
          <w:color w:val="auto"/>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572FF4" w:rsidRPr="008832D9" w:rsidRDefault="00572FF4" w:rsidP="00572FF4">
      <w:pPr>
        <w:pStyle w:val="23"/>
        <w:numPr>
          <w:ilvl w:val="2"/>
          <w:numId w:val="20"/>
        </w:numPr>
        <w:shd w:val="clear" w:color="auto" w:fill="auto"/>
        <w:tabs>
          <w:tab w:val="left" w:pos="1276"/>
        </w:tabs>
        <w:spacing w:before="0" w:after="0" w:line="240" w:lineRule="auto"/>
        <w:ind w:firstLine="426"/>
        <w:jc w:val="both"/>
        <w:rPr>
          <w:sz w:val="24"/>
          <w:szCs w:val="24"/>
        </w:rPr>
      </w:pPr>
      <w:r w:rsidRPr="008832D9">
        <w:rPr>
          <w:sz w:val="24"/>
          <w:szCs w:val="24"/>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572FF4" w:rsidRPr="008832D9" w:rsidRDefault="00572FF4" w:rsidP="00572FF4">
      <w:pPr>
        <w:pStyle w:val="23"/>
        <w:keepNext/>
        <w:keepLines/>
        <w:numPr>
          <w:ilvl w:val="1"/>
          <w:numId w:val="20"/>
        </w:numPr>
        <w:shd w:val="clear" w:color="auto" w:fill="auto"/>
        <w:tabs>
          <w:tab w:val="left" w:pos="426"/>
          <w:tab w:val="left" w:pos="1276"/>
        </w:tabs>
        <w:spacing w:before="0" w:after="0" w:line="240" w:lineRule="auto"/>
        <w:ind w:firstLine="709"/>
        <w:jc w:val="both"/>
        <w:rPr>
          <w:sz w:val="24"/>
          <w:szCs w:val="24"/>
        </w:rPr>
      </w:pPr>
      <w:r w:rsidRPr="008832D9">
        <w:rPr>
          <w:sz w:val="24"/>
          <w:szCs w:val="24"/>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572FF4" w:rsidRPr="008832D9" w:rsidRDefault="00572FF4" w:rsidP="00572FF4">
      <w:pPr>
        <w:pStyle w:val="af4"/>
        <w:numPr>
          <w:ilvl w:val="2"/>
          <w:numId w:val="2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rPr>
      </w:pPr>
      <w:r w:rsidRPr="008832D9">
        <w:rPr>
          <w:rFonts w:ascii="Times New Roman" w:hAnsi="Times New Roman" w:cs="Times New Roman"/>
          <w:color w:val="auto"/>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72FF4" w:rsidRPr="008832D9" w:rsidRDefault="00572FF4" w:rsidP="00572FF4">
      <w:pPr>
        <w:pStyle w:val="23"/>
        <w:numPr>
          <w:ilvl w:val="0"/>
          <w:numId w:val="20"/>
        </w:numPr>
        <w:shd w:val="clear" w:color="auto" w:fill="auto"/>
        <w:tabs>
          <w:tab w:val="left" w:pos="284"/>
        </w:tabs>
        <w:spacing w:before="120" w:after="120" w:line="240" w:lineRule="auto"/>
        <w:rPr>
          <w:b/>
          <w:sz w:val="24"/>
          <w:szCs w:val="24"/>
        </w:rPr>
      </w:pPr>
      <w:r w:rsidRPr="008832D9">
        <w:rPr>
          <w:b/>
          <w:sz w:val="24"/>
          <w:szCs w:val="24"/>
        </w:rPr>
        <w:t xml:space="preserve">ОСОБЫЕ ТРЕБОВАНИЯ К ДОСТУПНОСТИ СРЕДЫ НАСЕЛЕННОГО ПУНКТА ДЛЯ МАЛОМОБИЛЬНЫХ ГРУПП НАСЕЛЕНИЯ НА ТЕРРИТОРИИ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pStyle w:val="23"/>
        <w:shd w:val="clear" w:color="auto" w:fill="auto"/>
        <w:tabs>
          <w:tab w:val="left" w:pos="284"/>
        </w:tabs>
        <w:spacing w:before="0" w:after="0" w:line="240" w:lineRule="auto"/>
        <w:ind w:firstLine="709"/>
        <w:jc w:val="both"/>
        <w:rPr>
          <w:sz w:val="24"/>
          <w:szCs w:val="24"/>
        </w:rPr>
      </w:pPr>
      <w:r w:rsidRPr="008832D9">
        <w:rPr>
          <w:sz w:val="24"/>
          <w:szCs w:val="24"/>
        </w:rPr>
        <w:t xml:space="preserve">11.1. При благоустройстве территорий </w:t>
      </w:r>
      <w:r w:rsidR="003D1188" w:rsidRPr="008832D9">
        <w:rPr>
          <w:sz w:val="24"/>
          <w:szCs w:val="24"/>
        </w:rPr>
        <w:t xml:space="preserve">Новоегорлыкского </w:t>
      </w:r>
      <w:r w:rsidRPr="008832D9">
        <w:rPr>
          <w:sz w:val="24"/>
          <w:szCs w:val="24"/>
        </w:rPr>
        <w:t xml:space="preserve">сельского поселения необходимо формировать доступную среду для инвалидов и других маломобильных групп населения. </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z w:val="24"/>
          <w:szCs w:val="24"/>
        </w:rPr>
        <w:t>11.2. П</w:t>
      </w:r>
      <w:r w:rsidRPr="008832D9">
        <w:rPr>
          <w:spacing w:val="2"/>
          <w:sz w:val="24"/>
          <w:szCs w:val="24"/>
          <w:shd w:val="clear" w:color="auto" w:fill="FFFFFF"/>
        </w:rPr>
        <w:t>роектные решения по обеспечению доступности МГН среды населенного пункта,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среды населенного пункта по критериям доступности, безопасности, комфортности и информативности в соответствии с принятыми в РФ норами и правилами.</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 xml:space="preserve">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w:t>
      </w:r>
      <w:r w:rsidRPr="008832D9">
        <w:rPr>
          <w:spacing w:val="2"/>
          <w:sz w:val="24"/>
          <w:szCs w:val="24"/>
          <w:shd w:val="clear" w:color="auto" w:fill="FFFFFF"/>
        </w:rPr>
        <w:lastRenderedPageBreak/>
        <w:t>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11.4. Основные элементы безбарьерного каркаса территории:</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rPr>
      </w:pPr>
      <w:r w:rsidRPr="008832D9">
        <w:rPr>
          <w:spacing w:val="2"/>
          <w:sz w:val="24"/>
          <w:szCs w:val="24"/>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11.4.6. Элементы информационной системы для инвалидов, включая: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572FF4" w:rsidRPr="008832D9" w:rsidRDefault="00572FF4" w:rsidP="00572FF4">
      <w:pPr>
        <w:pStyle w:val="23"/>
        <w:shd w:val="clear" w:color="auto" w:fill="auto"/>
        <w:tabs>
          <w:tab w:val="left" w:pos="284"/>
        </w:tabs>
        <w:spacing w:before="0" w:after="0" w:line="240" w:lineRule="auto"/>
        <w:ind w:firstLine="426"/>
        <w:jc w:val="both"/>
        <w:rPr>
          <w:spacing w:val="2"/>
          <w:sz w:val="24"/>
          <w:szCs w:val="24"/>
          <w:shd w:val="clear" w:color="auto" w:fill="FFFFFF"/>
        </w:rPr>
      </w:pPr>
      <w:r w:rsidRPr="008832D9">
        <w:rPr>
          <w:spacing w:val="2"/>
          <w:sz w:val="24"/>
          <w:szCs w:val="24"/>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572FF4" w:rsidRPr="008832D9" w:rsidRDefault="00572FF4" w:rsidP="00572FF4">
      <w:pPr>
        <w:pStyle w:val="23"/>
        <w:shd w:val="clear" w:color="auto" w:fill="auto"/>
        <w:tabs>
          <w:tab w:val="left" w:pos="284"/>
        </w:tabs>
        <w:spacing w:before="0" w:after="0" w:line="240" w:lineRule="auto"/>
        <w:ind w:firstLine="709"/>
        <w:jc w:val="both"/>
        <w:rPr>
          <w:spacing w:val="2"/>
          <w:sz w:val="24"/>
          <w:szCs w:val="24"/>
          <w:shd w:val="clear" w:color="auto" w:fill="FFFFFF"/>
        </w:rPr>
      </w:pPr>
      <w:r w:rsidRPr="008832D9">
        <w:rPr>
          <w:spacing w:val="2"/>
          <w:sz w:val="24"/>
          <w:szCs w:val="24"/>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11.6. Администрации </w:t>
      </w:r>
      <w:r w:rsidR="003D1188" w:rsidRPr="008832D9">
        <w:t xml:space="preserve">Новоегорлыкского </w:t>
      </w:r>
      <w:r w:rsidRPr="008832D9">
        <w:t xml:space="preserve">сельского поселения, а также иным собственникам и пользователям объектов с целью формирования доступной среды для инвалидов и других маломобильных групп населения необходимо: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lastRenderedPageBreak/>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 организовать проведение мероприятий (фестивалей, спартакиад и др.) для инвалидов и МГН, в том числе для детей-инвалидов, в масштабах </w:t>
      </w:r>
      <w:r w:rsidR="003D1188" w:rsidRPr="008832D9">
        <w:t xml:space="preserve">Новоегорлыкского </w:t>
      </w:r>
      <w:r w:rsidRPr="008832D9">
        <w:t>сельского поселения, участие в межмуниципальных мероприятиях.</w:t>
      </w:r>
    </w:p>
    <w:p w:rsidR="00572FF4" w:rsidRPr="0057359B" w:rsidRDefault="00363ECF" w:rsidP="0057359B">
      <w:pPr>
        <w:pStyle w:val="23"/>
        <w:numPr>
          <w:ilvl w:val="0"/>
          <w:numId w:val="20"/>
        </w:numPr>
        <w:shd w:val="clear" w:color="auto" w:fill="auto"/>
        <w:tabs>
          <w:tab w:val="left" w:pos="284"/>
        </w:tabs>
        <w:spacing w:before="120" w:after="120" w:line="240" w:lineRule="auto"/>
        <w:jc w:val="both"/>
        <w:rPr>
          <w:sz w:val="24"/>
          <w:szCs w:val="24"/>
        </w:rPr>
      </w:pPr>
      <w:r>
        <w:rPr>
          <w:sz w:val="24"/>
          <w:szCs w:val="24"/>
        </w:rPr>
        <w:t xml:space="preserve">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12.1. Порядок содержания объектов благоустройства территорий </w:t>
      </w:r>
      <w:r w:rsidR="003D1188" w:rsidRPr="008832D9">
        <w:t xml:space="preserve">Новоегорлыкского </w:t>
      </w:r>
      <w:r w:rsidRPr="008832D9">
        <w:t>сельского поселения устанавливает единые и обязательные к исполнению в населенных пунктах нормативы: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-положение об уборке территории (Приложение Е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содержания элементов благоустройства (Приложение Ж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по озеленению территорий и содержанию зеленых насаждений (Приложения А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по содержанию и эксплуатации дорог (часть 9.2, Раздел 9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особые требования к освещению территорий (п. 5.8.8, часть 5.8, Раздел 5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содержания строительных площадок (Приложение Д к Правилам);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порядок проведения работ при ремонте и реконструкции коммуникаций (часть 9.3, Раздел 9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порядок содержания животных (Решение Собрания депутатов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особые требования к доступности среды для инвалидов и МГН (Раздел 11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особые требования к праздничному оформлению населенного пункта (Решение Собрания депутатов </w:t>
      </w:r>
      <w:r w:rsidR="003D1188" w:rsidRPr="008832D9">
        <w:t xml:space="preserve">Новоегорлыкского </w:t>
      </w:r>
      <w:r w:rsidRPr="008832D9">
        <w:t xml:space="preserve">сельского поселения);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основные положения о контроле за соблюдением правил эксплуатации объектов благоустройства (Раздел 13 Правил).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 Лица, обязанные организовывать и производить работы по содержанию и эксплуатации объектов благоустройства.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12.2.1. Обязанности по организации и производству работ по содержанию и эксплуатации объектов благоустройства возлагаются: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 на заказчиков и производителей работ;</w:t>
      </w:r>
    </w:p>
    <w:p w:rsidR="00572FF4" w:rsidRPr="008832D9" w:rsidRDefault="00572FF4" w:rsidP="003D1188">
      <w:pPr>
        <w:jc w:val="both"/>
        <w:rPr>
          <w:rFonts w:eastAsia="Courier New"/>
        </w:rPr>
      </w:pPr>
      <w:r w:rsidRPr="008832D9">
        <w:rPr>
          <w:rFonts w:eastAsia="SimSun"/>
        </w:rPr>
        <w:t>б) по содержанию и эксплуатации</w:t>
      </w:r>
      <w:r w:rsidRPr="008832D9">
        <w:rPr>
          <w:rFonts w:eastAsia="Courier New"/>
        </w:rPr>
        <w:t xml:space="preserve"> объектов капитального строительства и объектов инфраструктуры (согласно п.1.8 настоящих Правил)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в) по содержанию и эксплуатации мест временной уличной торговли – на собственников, владельцев или пользователей объектов торговли;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г) по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 на собственников, владельцев или пользователей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е) по содержанию и эксплуатации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ж) по содержанию и эксплуатации водных объектов в зонах отдыха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и)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л)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12.2.2. Предусмотренные настоящими Правилами обязанности возлагаются: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в) по объектам, находящимся в частной собственности, – на собственников объектов – граждан и юридических лиц.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12.3. Участие собственников (правообладателей) зданий (помещений в них) и сооружений в благоустройстве прилегающих территорий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12.3.1. Собственники (правообладатели) зданий (помещений в них) и сооружений на территории населенных пунктов </w:t>
      </w:r>
      <w:r w:rsidR="003D1188" w:rsidRPr="008832D9">
        <w:t xml:space="preserve">Новоегорлыкского </w:t>
      </w:r>
      <w:r w:rsidRPr="008832D9">
        <w:t xml:space="preserve">сельского поселения могут принимать участие в благоустройстве прилегающих территорий исключительно по собственной инициативе в соответствии с действующим законодательством Российской Федерации.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содержание объектов внешнего благоустройства,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контейнеры для сбора ТКО должны быть оборудованы крышками либо ограждение контейнерных площадок должно препятствовать выдуванию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предотвращение выноса машинами, механизмами, иной техникой грунта и грязи с территории производства работ на объекты УДС;</w:t>
      </w:r>
    </w:p>
    <w:p w:rsidR="00572FF4"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23565B" w:rsidRPr="0023565B" w:rsidRDefault="0023565B" w:rsidP="0023565B">
      <w:pPr>
        <w:ind w:firstLine="540"/>
        <w:jc w:val="both"/>
      </w:pPr>
      <w:r w:rsidRPr="0023565B">
        <w:t xml:space="preserve">-вывоз ТКО из мусоросборников, установленных на территории </w:t>
      </w:r>
      <w:r>
        <w:rPr>
          <w:iCs/>
        </w:rPr>
        <w:t xml:space="preserve">Новоегорлыкского </w:t>
      </w:r>
      <w:r w:rsidRPr="0023565B">
        <w:t>сельского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23565B" w:rsidRPr="0023565B" w:rsidRDefault="0023565B" w:rsidP="0023565B">
      <w:pPr>
        <w:ind w:firstLine="540"/>
        <w:jc w:val="both"/>
      </w:pPr>
      <w:r w:rsidRPr="0023565B">
        <w:t>-ответственность за несоблюдение графика и маршрута вывоза ТКО несет специализированная организация, осуществляющая вызов, в соответствии с законодательством. Организации, осуществляющие вывоз отходов и мусора, обязаны осуществлять уборку мусора, просыпавшегося при выгрузке из мусоросборников в транспортные средства, а также при движении по маршру</w:t>
      </w:r>
      <w:r>
        <w:t>ту вывоза отходов</w:t>
      </w:r>
      <w:r w:rsidRPr="0023565B">
        <w:t>»</w:t>
      </w:r>
    </w:p>
    <w:p w:rsidR="0023565B" w:rsidRPr="008832D9" w:rsidRDefault="0023565B"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№276 «Об утверждении Порядка сбора твердых коммунальных отходов (в том числе их раздельного сбора) на территории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12.5.2.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 12.5.3. Вывоз ТКО от юридических, физических лиц и населения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32D9">
        <w:t xml:space="preserve">         Лица,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а также юридические лица и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r w:rsidRPr="008832D9">
        <w:rPr>
          <w:bCs/>
        </w:rPr>
        <w:t>.</w:t>
      </w:r>
    </w:p>
    <w:p w:rsidR="00572FF4" w:rsidRPr="001656E8" w:rsidRDefault="00572FF4" w:rsidP="001656E8">
      <w:pPr>
        <w:jc w:val="both"/>
        <w:rPr>
          <w:color w:val="000000" w:themeColor="text1"/>
        </w:rPr>
      </w:pPr>
      <w:r w:rsidRPr="001656E8">
        <w:rPr>
          <w:color w:val="000000" w:themeColor="text1"/>
        </w:rPr>
        <w:t xml:space="preserve">12.5.4. Юридические лица, в результате деятельности которых образуются твёрдые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w:t>
      </w:r>
      <w:r w:rsidRPr="001656E8">
        <w:rPr>
          <w:color w:val="000000" w:themeColor="text1"/>
        </w:rPr>
        <w:lastRenderedPageBreak/>
        <w:t>объекта размещения отходов, расположенного в границах земельного участка, на территории которого образуются такие твёрдые коммунальные оходы, или на смежном земельном участке по отношению к земельному участку, на территории которого образуются такие твёрдые коммунальные отходы».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12.5.5.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контейнеры, расположенные в мусороприемных камерах (при наличии соответствующей внутридомовой инженерной системы);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контейнеры, бункеры, расположенные на контейнерных площадках;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 пакеты или другие емкости, предоставленные региональным оператором.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12.5.10. Удаление с контейнерной площадки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12.5.12. При уборке в ночное время надлежит принимать меры, предупреждающие шум.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12.5.14. Надлежит обеспечивать свободный подъезд непосредственно к мусоросборникам и выгребным ямам.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12.6.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12.7. Содержание придомовых территорий осуществляется в соответствии с требованиями действующего законодательства и настоящими Правилами.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12.8. Администрация </w:t>
      </w:r>
      <w:r w:rsidR="003D1188" w:rsidRPr="008832D9">
        <w:t xml:space="preserve">Новоегорлыкского </w:t>
      </w:r>
      <w:r w:rsidRPr="008832D9">
        <w:t xml:space="preserve">сельского поселения имеет право на добровольной основе привлекать граждан для выполнения работ по уборке, благоустройству и озеленению территории </w:t>
      </w:r>
      <w:r w:rsidR="003D1188" w:rsidRPr="008832D9">
        <w:t xml:space="preserve">Новоегорлыкского </w:t>
      </w:r>
      <w:r w:rsidRPr="008832D9">
        <w:t>сельского поселения в рамках действующего законодательства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12.9.  На территории населённых пунктов </w:t>
      </w:r>
      <w:r w:rsidR="003D1188" w:rsidRPr="008832D9">
        <w:t xml:space="preserve">Новоегорлыкского </w:t>
      </w:r>
      <w:r w:rsidRPr="008832D9">
        <w:t>сельского поселения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вывозить и выгружать все виды отходов в не отведенные для этой цели места, закапывать отходы в землю;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мусор из автомобилей;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сорить на улицах, площадях и других местах общего пользования, выставлять тару с мусором и пищевыми отходами на улицы;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загрязнять территории общего пользования бытовыми и промышленными отходами, в том числе отходами жизнедеятельности домашних животных;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выбрасывать мусор с крыш, из окон, балконов (лоджий) зданий;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устанавливать в качестве уличного коммунально-бытового оборудования приспособленной тары (коробки, ящики, ведра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складировать скол асфальта (фала) и грунта на озелененных территориях, в том числе на газонной части тротуаров, дворовых и внутриквартальных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xml:space="preserve">- складировать строительные материалы на территориях общего пользования, а также вне специально отведенных мест без разрешения, выданного Администрацией </w:t>
      </w:r>
      <w:r w:rsidR="003D1188" w:rsidRPr="008832D9">
        <w:t xml:space="preserve">Новоегорлыкского </w:t>
      </w:r>
      <w:r w:rsidRPr="008832D9">
        <w:t>сельского поселения с целью их временного хранения;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производить торговлю фруктами, овощами и другими продуктами на улицах, площадях, стадионах и других местах, не отведенных для этих целей;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размещать объекты торговли, временные и сезонные сооружения на проезжей части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складировать около торговых точек тару, запасы товаров, производить торговлю без специального оборудования;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оставлять на улицах тару и остатки некондиционного или нереализованного товара от нестационарных торговых точек;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купать собак и других животных в местах массового купания людей;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выгуливать животных в парках, скверах, бульварах, на детских площадках и стадионах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выжигать сухую растительность;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ограждать строительные площадки с уменьшением пешеходных дорожек (тротуаров) без согласования в установленном порядке;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устанавливать малые архитектурные формы и элементы внешнего благоустройства без согласования, а также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обустраивать выгребные ямы на объектах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lastRenderedPageBreak/>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jc w:val="both"/>
      </w:pPr>
      <w:r w:rsidRPr="008832D9">
        <w:t>- осуществлять подвоз груза волоком;</w:t>
      </w:r>
    </w:p>
    <w:p w:rsidR="00572FF4" w:rsidRPr="008832D9" w:rsidRDefault="00572FF4" w:rsidP="00572FF4">
      <w:pPr>
        <w:pStyle w:val="23"/>
        <w:shd w:val="clear" w:color="auto" w:fill="auto"/>
        <w:tabs>
          <w:tab w:val="left" w:pos="1604"/>
        </w:tabs>
        <w:spacing w:before="0" w:after="0" w:line="240" w:lineRule="auto"/>
        <w:ind w:firstLine="709"/>
        <w:jc w:val="both"/>
        <w:rPr>
          <w:sz w:val="24"/>
          <w:szCs w:val="24"/>
        </w:rPr>
      </w:pPr>
      <w:r w:rsidRPr="008832D9">
        <w:rPr>
          <w:sz w:val="24"/>
          <w:szCs w:val="24"/>
        </w:rPr>
        <w:t>- сбрасывать рельсы, бревна, железные балки, трубы, кирпич и иные тяжелые предметы при осуществлении погрузочно-разгрузочных работ на проезжей части и тротуарах с твердым покрытием.</w:t>
      </w:r>
    </w:p>
    <w:p w:rsidR="00572FF4" w:rsidRPr="008832D9" w:rsidRDefault="00572FF4" w:rsidP="00572FF4">
      <w:pPr>
        <w:pStyle w:val="23"/>
        <w:shd w:val="clear" w:color="auto" w:fill="auto"/>
        <w:tabs>
          <w:tab w:val="left" w:pos="1604"/>
        </w:tabs>
        <w:spacing w:before="0" w:after="0" w:line="240" w:lineRule="auto"/>
        <w:ind w:firstLine="709"/>
        <w:jc w:val="both"/>
        <w:rPr>
          <w:b/>
          <w:sz w:val="24"/>
          <w:szCs w:val="24"/>
        </w:rPr>
      </w:pPr>
      <w:r w:rsidRPr="008832D9">
        <w:rPr>
          <w:b/>
          <w:sz w:val="24"/>
          <w:szCs w:val="24"/>
        </w:rPr>
        <w:t xml:space="preserve">13. ПОРЯДОК КОНТРОЛЯ ЗА СОБЛЮДЕНИЕМ ПРАВИЛ БЛАГОУСТРОЙСТВА </w:t>
      </w:r>
      <w:r w:rsidR="003D1188" w:rsidRPr="008832D9">
        <w:rPr>
          <w:b/>
          <w:sz w:val="24"/>
          <w:szCs w:val="24"/>
        </w:rPr>
        <w:t>НОВОЕГОРЛЫКСКОГО</w:t>
      </w:r>
      <w:r w:rsidRPr="008832D9">
        <w:rPr>
          <w:b/>
          <w:sz w:val="24"/>
          <w:szCs w:val="24"/>
        </w:rPr>
        <w:t xml:space="preserve"> СЕЛЬСКОГО ПОСЕЛЕНИЯ</w:t>
      </w:r>
    </w:p>
    <w:p w:rsidR="00572FF4" w:rsidRPr="008832D9" w:rsidRDefault="00572FF4" w:rsidP="00572FF4">
      <w:pPr>
        <w:pStyle w:val="23"/>
        <w:numPr>
          <w:ilvl w:val="1"/>
          <w:numId w:val="24"/>
        </w:numPr>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jc w:val="both"/>
        <w:rPr>
          <w:sz w:val="24"/>
          <w:szCs w:val="24"/>
        </w:rPr>
      </w:pPr>
      <w:r w:rsidRPr="008832D9">
        <w:rPr>
          <w:sz w:val="24"/>
          <w:szCs w:val="24"/>
        </w:rPr>
        <w:t xml:space="preserve"> 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572FF4" w:rsidRPr="008832D9" w:rsidRDefault="00572FF4" w:rsidP="00572FF4">
      <w:pPr>
        <w:pStyle w:val="23"/>
        <w:numPr>
          <w:ilvl w:val="0"/>
          <w:numId w:val="24"/>
        </w:numPr>
        <w:shd w:val="clear" w:color="auto" w:fill="auto"/>
        <w:tabs>
          <w:tab w:val="left" w:pos="360"/>
          <w:tab w:val="left" w:pos="709"/>
        </w:tabs>
        <w:spacing w:before="0" w:after="0" w:line="240" w:lineRule="auto"/>
        <w:ind w:left="0" w:firstLine="709"/>
        <w:jc w:val="both"/>
        <w:rPr>
          <w:sz w:val="24"/>
          <w:szCs w:val="24"/>
        </w:rPr>
      </w:pPr>
      <w:r w:rsidRPr="008832D9">
        <w:rPr>
          <w:sz w:val="24"/>
          <w:szCs w:val="24"/>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Pr="008832D9">
        <w:rPr>
          <w:rStyle w:val="29pt"/>
          <w:rFonts w:eastAsia="Trebuchet MS"/>
          <w:b w:val="0"/>
          <w:color w:val="auto"/>
          <w:sz w:val="24"/>
          <w:szCs w:val="24"/>
        </w:rPr>
        <w:t xml:space="preserve">№273-ЗС от 25.10.2002 г. </w:t>
      </w:r>
    </w:p>
    <w:p w:rsidR="00572FF4" w:rsidRPr="008832D9" w:rsidRDefault="00572FF4" w:rsidP="00572FF4">
      <w:pPr>
        <w:pStyle w:val="23"/>
        <w:numPr>
          <w:ilvl w:val="0"/>
          <w:numId w:val="24"/>
        </w:numPr>
        <w:shd w:val="clear" w:color="auto" w:fill="auto"/>
        <w:tabs>
          <w:tab w:val="left" w:pos="360"/>
        </w:tabs>
        <w:spacing w:before="0" w:after="0" w:line="240" w:lineRule="auto"/>
        <w:ind w:left="0" w:firstLine="709"/>
        <w:jc w:val="both"/>
        <w:rPr>
          <w:sz w:val="24"/>
          <w:szCs w:val="24"/>
        </w:rPr>
      </w:pPr>
      <w:r w:rsidRPr="008832D9">
        <w:rPr>
          <w:sz w:val="24"/>
          <w:szCs w:val="24"/>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572FF4" w:rsidRPr="008832D9" w:rsidRDefault="00572FF4" w:rsidP="00572FF4">
      <w:pPr>
        <w:pStyle w:val="14"/>
        <w:keepNext/>
        <w:keepLines/>
        <w:numPr>
          <w:ilvl w:val="0"/>
          <w:numId w:val="26"/>
        </w:numPr>
        <w:shd w:val="clear" w:color="auto" w:fill="auto"/>
        <w:tabs>
          <w:tab w:val="left" w:pos="344"/>
        </w:tabs>
        <w:spacing w:before="120" w:after="120" w:line="240" w:lineRule="auto"/>
        <w:jc w:val="left"/>
        <w:rPr>
          <w:b w:val="0"/>
          <w:sz w:val="24"/>
          <w:szCs w:val="24"/>
        </w:rPr>
      </w:pPr>
      <w:r w:rsidRPr="008832D9">
        <w:rPr>
          <w:sz w:val="24"/>
          <w:szCs w:val="24"/>
        </w:rPr>
        <w:t xml:space="preserve"> ПЕРЕЧЕНЬ СВОДОВ ПРАВИЛ И НАЦИОНАЛЬНЫХ СТАНДАРТОВ, ПРИМЕНЯЕМЫХ ПРИ ОСУЩЕСТВЛЕНИИ ДЕЯТЕЛЬНОСТИ ПО БЛАГОУСТРОЙСТВУ </w:t>
      </w:r>
      <w:r w:rsidR="003D1188" w:rsidRPr="008832D9">
        <w:rPr>
          <w:sz w:val="24"/>
          <w:szCs w:val="24"/>
        </w:rPr>
        <w:t>НОВОЕГОРЛЫКСКОГО</w:t>
      </w:r>
      <w:r w:rsidRPr="008832D9">
        <w:rPr>
          <w:sz w:val="24"/>
          <w:szCs w:val="24"/>
        </w:rPr>
        <w:t xml:space="preserve"> СЕЛЬСКОГО ПОСЕЛЕНИЯ</w:t>
      </w:r>
      <w:r w:rsidRPr="008832D9">
        <w:rPr>
          <w:b w:val="0"/>
          <w:sz w:val="24"/>
          <w:szCs w:val="24"/>
        </w:rPr>
        <w:t>.</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4"/>
          <w:szCs w:val="24"/>
        </w:rPr>
      </w:pPr>
      <w:r w:rsidRPr="008832D9">
        <w:rPr>
          <w:sz w:val="24"/>
          <w:szCs w:val="24"/>
        </w:rPr>
        <w:t xml:space="preserve">При разработке Правил благоустройства территорий </w:t>
      </w:r>
      <w:r w:rsidR="003D1188" w:rsidRPr="008832D9">
        <w:rPr>
          <w:sz w:val="24"/>
          <w:szCs w:val="24"/>
        </w:rPr>
        <w:t xml:space="preserve">Новоегорлыкского </w:t>
      </w:r>
      <w:r w:rsidRPr="008832D9">
        <w:rPr>
          <w:sz w:val="24"/>
          <w:szCs w:val="24"/>
        </w:rPr>
        <w:t>сельского поселения, а также концепций и проектов благоустройства, в том числе при их реализации, используются следующие документы: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Градостроительный кодекс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Жилищный кодекс Российской Федерации.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Нормативы градостроительного проектирования Ростовской области;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42.13330.2016 «Градостроительство. Планировка и застройка городских и сельских поселений» СНиП 2.07.01-89*;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82.13330.2016 «Благоустройство территорий» СНиП III-10-75;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bCs/>
          <w:sz w:val="24"/>
          <w:szCs w:val="24"/>
        </w:rPr>
      </w:pPr>
      <w:r w:rsidRPr="008832D9">
        <w:rPr>
          <w:bCs/>
          <w:sz w:val="24"/>
          <w:szCs w:val="24"/>
        </w:rPr>
        <w:t>СП 112.13330.2011. «Пожарная безопасность зданий и сооружений» СНиП 21-01-97*</w:t>
      </w:r>
    </w:p>
    <w:p w:rsidR="00572FF4" w:rsidRPr="008832D9" w:rsidRDefault="00572FF4" w:rsidP="00572FF4">
      <w:pPr>
        <w:pStyle w:val="23"/>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bCs/>
          <w:sz w:val="24"/>
          <w:szCs w:val="24"/>
        </w:rPr>
        <w:t>СП</w:t>
      </w:r>
      <w:r w:rsidRPr="008832D9">
        <w:rPr>
          <w:bCs/>
          <w:i/>
          <w:iCs/>
          <w:sz w:val="24"/>
          <w:szCs w:val="24"/>
        </w:rPr>
        <w:t> </w:t>
      </w:r>
      <w:r w:rsidRPr="008832D9">
        <w:rPr>
          <w:bCs/>
          <w:iCs/>
          <w:sz w:val="24"/>
          <w:szCs w:val="24"/>
        </w:rPr>
        <w:t>35-</w:t>
      </w:r>
      <w:r w:rsidRPr="008832D9">
        <w:rPr>
          <w:bCs/>
          <w:sz w:val="24"/>
          <w:szCs w:val="24"/>
        </w:rPr>
        <w:t>101-2001 «Проектирование зданий и сооружений с учетом доступности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59.13330.2016 «Доступность зданий и сооружений для маломобильных групп населения» СНиП 35-01-2001;</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140.13330.2012 «Городская среда. Правила проектирования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136.13330.2012 «Здания и сооружения. Общие положения проектирования с учётом доступности для маломобильных групп населения»;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138.13330.2012 «Общественные здания и сооружения, доступные маломобильным группам населения.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137.13330.2012 «Жилая среда с планировочными элементами, доступными </w:t>
      </w:r>
      <w:r w:rsidRPr="008832D9">
        <w:rPr>
          <w:sz w:val="24"/>
          <w:szCs w:val="24"/>
        </w:rPr>
        <w:lastRenderedPageBreak/>
        <w:t>инвалидам.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118.13330.2012 «Общественные здания и сооружения» СНиП 31-06-2009;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54.13330.2012 «Здания жилые многоквартирные» СНиП 31-01-2003;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257.1325800.2016 «Здания гостиниц.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113.13330.2012 «Стоянки автомобилей» СНиП 21-02-99*;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34.13330.2012 «Автомобильные дороги» СНиП 2.05.02-85*;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52.13330.2016 «Естественное и искусственное освещение» СНиП 23-05-95*;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131.13330.2012 «Строительная климатология» СНиП 23-01-99*;</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18.13330.2011 «Генеральные планы промышленных предприятий» СНиП Н-89-80*;</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19.13330.2011 «Генеральные планы сельскохозяйственных предприятий» СНиП П-97-76;</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53.13330.2011 «Планировка и застройка территорий садоводческих (дачных) объединений граждан, здания и сооружения» СНиП 30-02-97*;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252.1325800.2016 «Здания дошкольных образовательных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251.1325800.2016 «Здания общеобразовательных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158.13330.2014 «Здания и помещения медицинских организаций. Правила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32.13330.2012 «Канализация. Наружные сети и сооружения» СНиП 2.04.03-85;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31.13330.2012 «Водоснабжение. Наружные сети и сооружения» СНиП 2.04.02-84*;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124.13330.2012 «Тепловые сети» СНиП 41-02-2003;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50.13330.2012 «Тепловая защита зданий» СНиП 23-02-2003;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51.13330.2011 «Защита от шума» СНиП 23-03-2003;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132.13330.2011 «Обеспечение антитеррористической защищенности зданий и сооружений. Общие требования проектирования»;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254.1325800.2016 «Здания и территории. Правила проектирования защиты от производственного шума»;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45.13330.2012 «Земляные сооружения, основания и фундаменты» СНиП 3.02.01-87;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48.13330.2011 «Организация строительства» СНиП 12-01-2004;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116.13330.2012 «Инженерная защита территорий, зданий и сооружений от опасных геологических процессов. Основные положения» СНиП 22-02-2003;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104.13330.2016 «Инженерная защита территории от затопления и подтопления» СНиП 2.06.15-85;</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35.13330.2011 «Мосты и трубы» СНиП 2.05.03-84*;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101.13330.2012 «Подпорные стены, судоходные шлюзы, рыбопропускные и рыбозащитные сооружения» СНиП 2.06.07-87;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102.13330.2012 «Туннели гидротехнические» СНиП 2.06.09-84;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58.13330.2012 «Гидротехнические сооружения. Основные положения» СНиП 33-01-2003;</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38.13330.2012 «Нагрузки и воздействия на гидротехнические сооружения (волновые, ледовые и от судов)» СНиП 2.06.04-82*;</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СП 39.13330.2012 «Плотины из грунтовых материалов»; </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40.13330.2012 «СНиП 2.06.06-85 Плотины бетонные и железобетонные» СНиП 2.06.05-84*;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41.13330.2012 «Бетонные и железобетонные конструкции гидротехнических сооружений» СНиП 2.06.08-87;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101.13330.2012 «Подпорные стены, судоходные шлюзы, рыбопропускные и рыбозащитные сооружения» СНиП 2.06.07-87;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102.13330.2012 «Туннели гидротехнические» СНиП 2.06.09-84;</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lastRenderedPageBreak/>
        <w:t>СП 122.13330.2012 «Тоннели железнодорожные и автодорожные» СНиП 32-04-97;</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СП 259.1325800.2016 «Мосты в условиях плотной городской застройки. Правила проектирования»;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rPr>
          <w:bCs/>
        </w:rPr>
        <w:t>СанПиН 2.2.1/2.1.1.1200-03 «Санитарно-защитные зоны и санитарная классификация предприятий, сооружений и иных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rPr>
      </w:pPr>
      <w:r w:rsidRPr="008832D9">
        <w:rPr>
          <w:bCs/>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ГОСТ21.508-93. Правила выполнения рабочей документации генеральных планов предприятий, сооружений и жилищно-гражданских объектов.</w:t>
      </w:r>
    </w:p>
    <w:p w:rsidR="00572FF4" w:rsidRPr="008832D9" w:rsidRDefault="00572FF4" w:rsidP="00572FF4">
      <w:pPr>
        <w:tabs>
          <w:tab w:val="left" w:pos="709"/>
          <w:tab w:val="left" w:pos="851"/>
        </w:tabs>
        <w:autoSpaceDE w:val="0"/>
        <w:autoSpaceDN w:val="0"/>
        <w:adjustRightInd w:val="0"/>
        <w:ind w:firstLine="426"/>
        <w:jc w:val="both"/>
      </w:pPr>
      <w:r w:rsidRPr="008832D9">
        <w:t>ГОСТ Р 21.1101-2013. Основные требования к проектной и рабочей документации.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 21.501-2011. Правила выполнения рабочей документации архитектурных и конструктивных решений.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ГОСТ 21.204-93. Условные графические обозначения и изображения элементов генеральных планов и сооружений транспорта.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52024-2003 Услуги физкультурно-оздоровительные и спортивные.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52025-2003 Услуги физкультурно-оздоровительные и спортивные. Требования безопасности потребителей;</w:t>
      </w:r>
    </w:p>
    <w:p w:rsidR="00572FF4" w:rsidRPr="008832D9" w:rsidRDefault="00572FF4" w:rsidP="00572FF4">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53102-2015 </w:t>
      </w:r>
      <w:r w:rsidRPr="008832D9">
        <w:rPr>
          <w:sz w:val="24"/>
          <w:szCs w:val="24"/>
        </w:rPr>
        <w:tab/>
        <w:t>«Оборудование</w:t>
      </w:r>
      <w:r w:rsidRPr="008832D9">
        <w:rPr>
          <w:sz w:val="24"/>
          <w:szCs w:val="24"/>
        </w:rPr>
        <w:tab/>
        <w:t>детских</w:t>
      </w:r>
      <w:r w:rsidRPr="008832D9">
        <w:rPr>
          <w:sz w:val="24"/>
          <w:szCs w:val="24"/>
        </w:rPr>
        <w:tab/>
        <w:t xml:space="preserve"> игровых площадок. Термины и определения»;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572FF4" w:rsidRPr="008832D9" w:rsidRDefault="00572FF4" w:rsidP="00572FF4">
      <w:pPr>
        <w:pStyle w:val="23"/>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52167-2012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качелей.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52168-2012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горок.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 xml:space="preserve">ГОСТ Р 52299-2013 </w:t>
      </w:r>
      <w:r w:rsidRPr="008832D9">
        <w:rPr>
          <w:sz w:val="24"/>
          <w:szCs w:val="24"/>
        </w:rPr>
        <w:tab/>
        <w:t>«Оборудование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качалок. Общие требования»;</w:t>
      </w:r>
    </w:p>
    <w:p w:rsidR="00572FF4" w:rsidRPr="008832D9" w:rsidRDefault="00572FF4" w:rsidP="00572FF4">
      <w:pPr>
        <w:pStyle w:val="23"/>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8832D9">
        <w:rPr>
          <w:sz w:val="24"/>
          <w:szCs w:val="24"/>
        </w:rPr>
        <w:t>ГОСТ Р 52300-2013</w:t>
      </w:r>
      <w:r w:rsidRPr="008832D9">
        <w:rPr>
          <w:sz w:val="24"/>
          <w:szCs w:val="24"/>
        </w:rPr>
        <w:tab/>
        <w:t xml:space="preserve"> «Оборудование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конструкции и методы испытаний каруселей.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572FF4" w:rsidRPr="008832D9" w:rsidRDefault="00572FF4" w:rsidP="00572FF4">
      <w:pPr>
        <w:pStyle w:val="23"/>
        <w:shd w:val="clear" w:color="auto" w:fill="auto"/>
        <w:tabs>
          <w:tab w:val="right" w:pos="1276"/>
          <w:tab w:val="right" w:pos="5694"/>
          <w:tab w:val="right" w:pos="6898"/>
          <w:tab w:val="right" w:pos="8180"/>
          <w:tab w:val="right" w:pos="9624"/>
        </w:tabs>
        <w:spacing w:before="0" w:after="0" w:line="240" w:lineRule="auto"/>
        <w:ind w:firstLine="426"/>
        <w:jc w:val="both"/>
        <w:rPr>
          <w:sz w:val="24"/>
          <w:szCs w:val="24"/>
        </w:rPr>
      </w:pPr>
      <w:r w:rsidRPr="008832D9">
        <w:rPr>
          <w:sz w:val="24"/>
          <w:szCs w:val="24"/>
        </w:rPr>
        <w:t>ГОСТ</w:t>
      </w:r>
      <w:r w:rsidRPr="008832D9">
        <w:rPr>
          <w:sz w:val="24"/>
          <w:szCs w:val="24"/>
        </w:rPr>
        <w:tab/>
        <w:t>Р52301-2013 «Оборудование</w:t>
      </w:r>
      <w:r w:rsidRPr="008832D9">
        <w:rPr>
          <w:sz w:val="24"/>
          <w:szCs w:val="24"/>
        </w:rPr>
        <w:tab/>
        <w:t>детских</w:t>
      </w:r>
      <w:r w:rsidRPr="008832D9">
        <w:rPr>
          <w:sz w:val="24"/>
          <w:szCs w:val="24"/>
        </w:rPr>
        <w:tab/>
        <w:t>игровых</w:t>
      </w:r>
      <w:r w:rsidRPr="008832D9">
        <w:rPr>
          <w:sz w:val="24"/>
          <w:szCs w:val="24"/>
        </w:rPr>
        <w:tab/>
        <w:t>площадок.</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Безопасность при эксплуатации.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ГОСТ Р </w:t>
      </w:r>
      <w:r w:rsidRPr="008832D9">
        <w:rPr>
          <w:sz w:val="24"/>
          <w:szCs w:val="24"/>
          <w:lang w:val="en-US" w:bidi="en-US"/>
        </w:rPr>
        <w:t>EH</w:t>
      </w:r>
      <w:r w:rsidRPr="008832D9">
        <w:rPr>
          <w:sz w:val="24"/>
          <w:szCs w:val="24"/>
        </w:rPr>
        <w:t>1177-2013 «Ударопоглощающие покрытия детских игровых площадок. Требования безопасности и методы испытаний»;</w:t>
      </w:r>
    </w:p>
    <w:p w:rsidR="00572FF4" w:rsidRPr="008832D9" w:rsidRDefault="00572FF4" w:rsidP="00572FF4">
      <w:pPr>
        <w:pStyle w:val="23"/>
        <w:shd w:val="clear" w:color="auto" w:fill="auto"/>
        <w:tabs>
          <w:tab w:val="left" w:pos="1418"/>
          <w:tab w:val="left" w:pos="1843"/>
        </w:tabs>
        <w:spacing w:before="0" w:after="0" w:line="240" w:lineRule="auto"/>
        <w:ind w:firstLine="426"/>
        <w:jc w:val="both"/>
        <w:rPr>
          <w:sz w:val="24"/>
          <w:szCs w:val="24"/>
        </w:rPr>
      </w:pPr>
      <w:r w:rsidRPr="008832D9">
        <w:rPr>
          <w:sz w:val="24"/>
          <w:szCs w:val="24"/>
        </w:rPr>
        <w:t>ГОСТ Р 55677-2013 «Оборудование детских спортивных площадок. Безопасность конструкций и методы испытания. Общие 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55679-2013 Оборудование детских спортивных площадок. Безопасность при эксплуатации;</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52766-2007 «Дороги автомобильные общего пользования. Элементы обустройства»;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33127-2014 «Дороги автомобильные общего пользования. Ограждения дорожные. Классификация»;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w:t>
      </w:r>
      <w:r w:rsidRPr="008832D9">
        <w:rPr>
          <w:sz w:val="24"/>
          <w:szCs w:val="24"/>
        </w:rPr>
        <w:lastRenderedPageBreak/>
        <w:t>требования»;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26213-91 Почвы. Методы определения органического вещества;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53381-2009. Почвы и грунты. Грунты питательные.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17.4.3.04-85 «Охрана природы. Почвы. Общие требования к контролю и охране от загрязнения»;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17.4.3.07-2001 «Охрана природы. Почвы. Требования к свойствам осадков сточных вод при использовании их в качестве удобрения»;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28329-89 Озеленение городов. Термины и определения;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24835-81 Саженцы деревьев и кустарников.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24909-81 Саженцы деревьев декоративных лиственных пород.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25769-83 Саженцы деревьев хвойных пород для озеленения городов. Технические условия;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51232-98 «Вода питьевая»;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2761-84 «Охрана природы. Гидросфера. Правила выбора и оценка качества источников централизованного хозяйственно-питьевого водоснабжения»;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ГОСТ 23407-78 «Ограждения инвентарные строительных площадок и участков производства строительно-монтажных работ»;</w:t>
      </w:r>
    </w:p>
    <w:p w:rsidR="00572FF4" w:rsidRPr="008832D9" w:rsidRDefault="00572FF4" w:rsidP="00572FF4">
      <w:pPr>
        <w:pStyle w:val="14"/>
        <w:keepNext/>
        <w:keepLines/>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b w:val="0"/>
          <w:sz w:val="24"/>
          <w:szCs w:val="24"/>
        </w:rPr>
      </w:pPr>
      <w:r w:rsidRPr="008832D9">
        <w:rPr>
          <w:b w:val="0"/>
          <w:sz w:val="24"/>
          <w:szCs w:val="24"/>
        </w:rPr>
        <w:t>Приказ МинСтроя РФ №711/пр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8832D9">
        <w:rPr>
          <w:b w:val="0"/>
          <w:sz w:val="24"/>
          <w:szCs w:val="24"/>
        </w:rPr>
        <w:t xml:space="preserve"> внутригородских районов</w:t>
      </w:r>
      <w:bookmarkEnd w:id="36"/>
      <w:r w:rsidRPr="008832D9">
        <w:rPr>
          <w:b w:val="0"/>
          <w:sz w:val="24"/>
          <w:szCs w:val="24"/>
        </w:rPr>
        <w:t>».</w:t>
      </w:r>
    </w:p>
    <w:p w:rsidR="00572FF4" w:rsidRPr="008832D9" w:rsidRDefault="00572FF4" w:rsidP="00572FF4">
      <w:pPr>
        <w:pStyle w:val="23"/>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4"/>
          <w:szCs w:val="24"/>
        </w:rPr>
      </w:pPr>
      <w:r w:rsidRPr="008832D9">
        <w:rPr>
          <w:sz w:val="24"/>
          <w:szCs w:val="24"/>
        </w:rPr>
        <w:t>Иные своды правил и стандарты, применяемые при осуществлении деятельности по благоустройству.</w:t>
      </w:r>
    </w:p>
    <w:p w:rsidR="00572FF4" w:rsidRPr="008832D9" w:rsidRDefault="00572FF4" w:rsidP="00572FF4">
      <w:pPr>
        <w:pStyle w:val="12"/>
        <w:rPr>
          <w:color w:val="auto"/>
          <w:sz w:val="24"/>
          <w:szCs w:val="24"/>
        </w:rPr>
      </w:pPr>
    </w:p>
    <w:p w:rsidR="00572FF4" w:rsidRPr="008832D9" w:rsidRDefault="00572FF4" w:rsidP="00572FF4">
      <w:pPr>
        <w:pStyle w:val="12"/>
        <w:rPr>
          <w:color w:val="auto"/>
          <w:sz w:val="24"/>
          <w:szCs w:val="24"/>
        </w:rPr>
      </w:pPr>
      <w:r w:rsidRPr="008832D9">
        <w:rPr>
          <w:color w:val="auto"/>
          <w:sz w:val="24"/>
          <w:szCs w:val="24"/>
        </w:rPr>
        <w:t xml:space="preserve">       Приложение А</w:t>
      </w:r>
      <w:r w:rsidRPr="008832D9">
        <w:rPr>
          <w:color w:val="auto"/>
          <w:sz w:val="24"/>
          <w:szCs w:val="24"/>
          <w:u w:val="single"/>
        </w:rPr>
        <w:t xml:space="preserve">. </w:t>
      </w:r>
      <w:r w:rsidRPr="008832D9">
        <w:rPr>
          <w:color w:val="auto"/>
          <w:sz w:val="24"/>
          <w:szCs w:val="24"/>
        </w:rPr>
        <w:t>Характеристики озеленения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Приложение Б.  Приемы благоустройства на территориях рекреационного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Приложение В.  Приемы благоустройства на территориях производственного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назначения.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Приложение Г.  Виды покрытия транспортных и пешеходных коммуникаций.</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rPr>
          <w:b w:val="0"/>
          <w:szCs w:val="24"/>
        </w:rPr>
      </w:pPr>
      <w:r w:rsidRPr="008832D9">
        <w:rPr>
          <w:b w:val="0"/>
          <w:szCs w:val="24"/>
        </w:rPr>
        <w:t>Приложение Д. Порядок содержания строительных площадок.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5"/>
        <w:jc w:val="both"/>
        <w:outlineLvl w:val="1"/>
        <w:rPr>
          <w:b/>
        </w:rPr>
      </w:pPr>
      <w:bookmarkStart w:id="37" w:name="_Toc37759143"/>
      <w:r w:rsidRPr="008832D9">
        <w:t>Приложение Е. Положение об уборке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8832D9">
        <w:t>Приложение Ж. Порядок содержания элементов благоустройства</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val="0"/>
          <w:bCs w:val="0"/>
          <w:szCs w:val="24"/>
        </w:rPr>
      </w:pP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bCs w:val="0"/>
          <w:szCs w:val="24"/>
        </w:rPr>
      </w:pPr>
      <w:r w:rsidRPr="008832D9">
        <w:rPr>
          <w:b w:val="0"/>
          <w:bCs w:val="0"/>
          <w:szCs w:val="24"/>
        </w:rPr>
        <w:t xml:space="preserve">ПРИЛОЖЕНИЕ </w:t>
      </w:r>
      <w:bookmarkEnd w:id="37"/>
      <w:r w:rsidRPr="008832D9">
        <w:rPr>
          <w:b w:val="0"/>
          <w:bCs w:val="0"/>
          <w:szCs w:val="24"/>
        </w:rPr>
        <w:t>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0"/>
        <w:rPr>
          <w:b/>
          <w:bCs/>
          <w:kern w:val="28"/>
        </w:rPr>
      </w:pPr>
      <w:bookmarkStart w:id="38" w:name="_Toc37759144"/>
      <w:r w:rsidRPr="008832D9">
        <w:rPr>
          <w:b/>
          <w:bCs/>
          <w:kern w:val="28"/>
        </w:rPr>
        <w:t>ХАРАКТЕРИСТИКИ ОЗЕЛЕНЕНИЯ ТЕРРИТОРИИ</w:t>
      </w:r>
    </w:p>
    <w:bookmarkEnd w:id="3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Таблица А.1</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 xml:space="preserve">Максимальное количество деревьев и кустарников на </w:t>
      </w:r>
      <w:smartTag w:uri="urn:schemas-microsoft-com:office:smarttags" w:element="metricconverter">
        <w:smartTagPr>
          <w:attr w:name="ProductID" w:val="1 га"/>
        </w:smartTagPr>
        <w:r w:rsidRPr="008832D9">
          <w:t>1 га</w:t>
        </w:r>
      </w:smartTag>
      <w:r w:rsidRPr="008832D9">
        <w:t xml:space="preserve"> озелененной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962"/>
        <w:gridCol w:w="3204"/>
        <w:gridCol w:w="2245"/>
      </w:tblGrid>
      <w:tr w:rsidR="00572FF4" w:rsidRPr="008832D9" w:rsidTr="00572FF4">
        <w:trPr>
          <w:tblHeader/>
          <w:jc w:val="center"/>
        </w:trPr>
        <w:tc>
          <w:tcPr>
            <w:tcW w:w="210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39" w:name="TO0000013"/>
            <w:r w:rsidRPr="008832D9">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Деревья</w:t>
            </w:r>
          </w:p>
        </w:tc>
        <w:tc>
          <w:tcPr>
            <w:tcW w:w="119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Кустарники</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общего пользования</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 xml:space="preserve">Парки </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120-170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800-1000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Скверы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100-130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1000-1300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Бульвары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200-300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1200-1300</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на участках застройки</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100-120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400-480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160-200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640-800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школ</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140-180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560-720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Спортивные комплексы</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100-130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400-520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180-250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720-1000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600-720</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Озелененные территории специального назначения</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Улицы, набережные**</w:t>
            </w:r>
          </w:p>
        </w:tc>
        <w:tc>
          <w:tcPr>
            <w:tcW w:w="1702"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150-180</w:t>
            </w:r>
          </w:p>
        </w:tc>
        <w:tc>
          <w:tcPr>
            <w:tcW w:w="11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600-720</w:t>
            </w:r>
          </w:p>
        </w:tc>
      </w:tr>
      <w:tr w:rsidR="00572FF4" w:rsidRPr="008832D9" w:rsidTr="00572FF4">
        <w:trPr>
          <w:jc w:val="center"/>
        </w:trPr>
        <w:tc>
          <w:tcPr>
            <w:tcW w:w="210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В зависимости от процента озеленения зоны</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72FF4" w:rsidRPr="008832D9" w:rsidRDefault="00572FF4">
            <w:pPr>
              <w:spacing w:before="120"/>
              <w:jc w:val="both"/>
            </w:pPr>
            <w:r w:rsidRPr="008832D9">
              <w:t>* В зависимости от профиля предприятия.</w:t>
            </w:r>
          </w:p>
          <w:p w:rsidR="00572FF4" w:rsidRPr="008832D9" w:rsidRDefault="00572FF4">
            <w:pPr>
              <w:jc w:val="both"/>
            </w:pPr>
            <w:r w:rsidRPr="008832D9">
              <w:t xml:space="preserve">** На </w:t>
            </w:r>
            <w:smartTag w:uri="urn:schemas-microsoft-com:office:smarttags" w:element="metricconverter">
              <w:smartTagPr>
                <w:attr w:name="ProductID" w:val="1 км"/>
              </w:smartTagPr>
              <w:r w:rsidRPr="008832D9">
                <w:t>1 км</w:t>
              </w:r>
            </w:smartTag>
            <w:r w:rsidRPr="008832D9">
              <w:t xml:space="preserve"> при условии допустимости насаждений.</w:t>
            </w:r>
          </w:p>
        </w:tc>
      </w:tr>
    </w:tbl>
    <w:bookmarkEnd w:id="39"/>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А.2.</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868"/>
        <w:gridCol w:w="5543"/>
      </w:tblGrid>
      <w:tr w:rsidR="00572FF4" w:rsidRPr="008832D9" w:rsidTr="00572FF4">
        <w:trPr>
          <w:tblHeade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0" w:name="TO0000014"/>
            <w:r w:rsidRPr="008832D9">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Удельный вес цветников* от площади озеленения объектов</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Парки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2,0-2,5</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Сады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2,5-3,0</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Скверы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4,0-5,0</w:t>
            </w:r>
          </w:p>
        </w:tc>
      </w:tr>
      <w:tr w:rsidR="00572FF4" w:rsidRPr="008832D9" w:rsidTr="00572FF4">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Бульвары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3,0-4,0</w:t>
            </w:r>
          </w:p>
        </w:tc>
      </w:tr>
      <w:tr w:rsidR="00572FF4" w:rsidRPr="008832D9" w:rsidTr="00572FF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spacing w:before="120"/>
            </w:pPr>
            <w:r w:rsidRPr="008832D9">
              <w:t>* В том числе не менее половины от площади цветника следует формировать из многолетников</w:t>
            </w:r>
          </w:p>
        </w:tc>
      </w:tr>
    </w:tbl>
    <w:bookmarkEnd w:id="40"/>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А.3.</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803"/>
        <w:gridCol w:w="4608"/>
      </w:tblGrid>
      <w:tr w:rsidR="00572FF4" w:rsidRPr="008832D9" w:rsidTr="00572FF4">
        <w:trPr>
          <w:tblHeade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1" w:name="TO0000015"/>
            <w:r w:rsidRPr="008832D9">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Территории озеленения</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50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школ</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50-65</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20-30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30-40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Не менее 40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40-60</w:t>
            </w:r>
          </w:p>
        </w:tc>
      </w:tr>
      <w:tr w:rsidR="00572FF4" w:rsidRPr="008832D9" w:rsidTr="00572FF4">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10-15*</w:t>
            </w:r>
          </w:p>
        </w:tc>
      </w:tr>
      <w:tr w:rsidR="00572FF4" w:rsidRPr="008832D9" w:rsidTr="00572FF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В зависимости от отраслевой направленности производства.</w:t>
            </w:r>
          </w:p>
        </w:tc>
      </w:tr>
    </w:tbl>
    <w:bookmarkEnd w:id="41"/>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А.4.</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2D9">
        <w:t xml:space="preserve">Предельно допустимое загрязнение воздуха для зеленых насаждений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на территории населенного пункта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845"/>
        <w:gridCol w:w="2509"/>
        <w:gridCol w:w="2057"/>
      </w:tblGrid>
      <w:tr w:rsidR="00572FF4" w:rsidRPr="008832D9" w:rsidTr="00572FF4">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Фитотоксичные ПДК</w:t>
            </w:r>
          </w:p>
        </w:tc>
      </w:tr>
      <w:tr w:rsidR="00572FF4" w:rsidRPr="008832D9" w:rsidTr="00572FF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tc>
        <w:tc>
          <w:tcPr>
            <w:tcW w:w="133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Среднесуточные</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Диоксид серы</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0,100</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Диоксид азота</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0,09</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Аммиак</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0,35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0,17</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Озон</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0,47</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0,24</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Углеводороды</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0,65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0,14</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Угарный газ</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6,7</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3,3</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Бенз(а)пирен</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0,0001</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Бензол</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0,1</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0,05</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Сероводород</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0,008</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0,008</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Формальдегид</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0,02</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0,003</w:t>
            </w:r>
          </w:p>
        </w:tc>
      </w:tr>
      <w:tr w:rsidR="00572FF4" w:rsidRPr="008832D9" w:rsidTr="00572FF4">
        <w:trPr>
          <w:jc w:val="center"/>
        </w:trPr>
        <w:tc>
          <w:tcPr>
            <w:tcW w:w="257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Хлор</w:t>
            </w:r>
          </w:p>
        </w:tc>
        <w:tc>
          <w:tcPr>
            <w:tcW w:w="133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0,025</w:t>
            </w:r>
          </w:p>
        </w:tc>
        <w:tc>
          <w:tcPr>
            <w:tcW w:w="1093"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0,015</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А.5</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595"/>
        <w:gridCol w:w="1907"/>
        <w:gridCol w:w="1909"/>
      </w:tblGrid>
      <w:tr w:rsidR="00572FF4" w:rsidRPr="008832D9" w:rsidTr="00572FF4">
        <w:trPr>
          <w:tblHeade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2" w:name="TO0000017"/>
            <w:r w:rsidRPr="008832D9">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 xml:space="preserve">Снижение уровня звука </w:t>
            </w:r>
            <w:r w:rsidRPr="008832D9">
              <w:rPr>
                <w:lang w:val="en-US"/>
              </w:rPr>
              <w:t>L</w:t>
            </w:r>
            <w:r w:rsidRPr="008832D9">
              <w:t>Азел. в дБА</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10-15</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То же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16-20</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5-8</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Двухрядная при расстояниях между рядами 3-</w:t>
            </w:r>
            <w:smartTag w:uri="urn:schemas-microsoft-com:office:smarttags" w:element="metricconverter">
              <w:smartTagPr>
                <w:attr w:name="ProductID" w:val="5 м"/>
              </w:smartTagPr>
              <w:r w:rsidRPr="008832D9">
                <w:t>5 м</w:t>
              </w:r>
            </w:smartTag>
            <w:r w:rsidRPr="008832D9">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21-25</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8-10</w:t>
            </w:r>
          </w:p>
        </w:tc>
      </w:tr>
      <w:tr w:rsidR="00572FF4" w:rsidRPr="008832D9" w:rsidTr="00572FF4">
        <w:trPr>
          <w:jc w:val="center"/>
        </w:trPr>
        <w:tc>
          <w:tcPr>
            <w:tcW w:w="297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Двух- или трехрядная при расстояниях между рядами </w:t>
            </w:r>
            <w:smartTag w:uri="urn:schemas-microsoft-com:office:smarttags" w:element="metricconverter">
              <w:smartTagPr>
                <w:attr w:name="ProductID" w:val="3 м"/>
              </w:smartTagPr>
              <w:r w:rsidRPr="008832D9">
                <w:t>3 м</w:t>
              </w:r>
            </w:smartTag>
            <w:r w:rsidRPr="008832D9">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26-30</w:t>
            </w:r>
          </w:p>
        </w:tc>
        <w:tc>
          <w:tcPr>
            <w:tcW w:w="101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10-12</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А.6</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09"/>
        <w:gridCol w:w="1087"/>
        <w:gridCol w:w="1346"/>
        <w:gridCol w:w="1217"/>
        <w:gridCol w:w="2065"/>
        <w:gridCol w:w="1387"/>
      </w:tblGrid>
      <w:tr w:rsidR="00572FF4" w:rsidRPr="008832D9" w:rsidTr="00572FF4">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Предложения по использованию в следующих категориях насаждений</w:t>
            </w:r>
          </w:p>
        </w:tc>
      </w:tr>
      <w:tr w:rsidR="00572FF4" w:rsidRPr="008832D9" w:rsidTr="00572FF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tc>
        <w:tc>
          <w:tcPr>
            <w:tcW w:w="657"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сады, парки</w:t>
            </w:r>
          </w:p>
        </w:tc>
        <w:tc>
          <w:tcPr>
            <w:tcW w:w="79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специальные</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2</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5</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Деревья</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Ель колючая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Лиственница русская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Туя западная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Белая акация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Береза повислая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даурский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колючий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Максимовича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Боярышник полумягкий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Боярышник приречный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Вишня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Вяз гладкий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Вяз приземистый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Груша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маг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Груша уссурийская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Дуб красный (северный)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Дуб черешчатый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Жостер слабительный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белая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ломкая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Ива ломкая (ф. шаровидная)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Гиннала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серебристый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Клен татарский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голландская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мелколистная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Липа крупнолистная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xml:space="preserve">+ </w:t>
            </w:r>
            <w:r w:rsidRPr="008832D9">
              <w:rPr>
                <w:lang w:val="en-US"/>
              </w:rPr>
              <w:t>c</w:t>
            </w:r>
            <w:r w:rsidRPr="008832D9">
              <w:t>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Лох узколистный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Орех маньчжурский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гибридная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для улиц)</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бальзамический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берлинский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канадский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Тополь китайский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только ул.</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Тополь советский (ф. </w:t>
            </w:r>
            <w:r w:rsidRPr="008832D9">
              <w:lastRenderedPageBreak/>
              <w:t>пирамидальный)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Тополь черный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Черемуха Маака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Черемуха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домашняя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Недзведского</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Яблоня ягодная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Ясень пенсильванский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Ясень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Кустарники</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Барбарис Тунберга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Бирючина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Вишня войлочная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Дерен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Карагана кустарник</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Кизильник обыкновенный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Ирга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Калина гордовина</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Калина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бульв.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Кизильник блестящий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95"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tcPr>
          <w:p w:rsidR="00572FF4" w:rsidRPr="008832D9" w:rsidRDefault="00572FF4">
            <w:pPr>
              <w:jc w:val="center"/>
            </w:pP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Роза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+с огр.</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Сирень венгерская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Сирень обыкновенная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rPr>
                <w:i/>
                <w:iCs/>
              </w:rPr>
              <w:t xml:space="preserve">+ </w:t>
            </w:r>
            <w:r w:rsidRPr="008832D9">
              <w:t>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Смородина альпийская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Смородина </w:t>
            </w:r>
            <w:r w:rsidRPr="008832D9">
              <w:lastRenderedPageBreak/>
              <w:t>золотистая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lastRenderedPageBreak/>
              <w:t>+</w:t>
            </w:r>
            <w:r w:rsidRPr="008832D9">
              <w:rPr>
                <w:vertAlign w:val="superscript"/>
              </w:rPr>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Снежноягодник белый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Спирея (различные виды)</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Форзиция</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Чубушник венечный</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 с огр.</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Лианы</w:t>
            </w:r>
          </w:p>
        </w:tc>
      </w:tr>
      <w:tr w:rsidR="00572FF4" w:rsidRPr="008832D9" w:rsidTr="00572FF4">
        <w:trPr>
          <w:jc w:val="center"/>
        </w:trPr>
        <w:tc>
          <w:tcPr>
            <w:tcW w:w="130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Девичий виноград</w:t>
            </w:r>
          </w:p>
        </w:tc>
        <w:tc>
          <w:tcPr>
            <w:tcW w:w="657"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9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26"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c>
          <w:tcPr>
            <w:tcW w:w="789"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w:t>
            </w:r>
          </w:p>
        </w:tc>
      </w:tr>
      <w:tr w:rsidR="00572FF4" w:rsidRPr="008832D9" w:rsidTr="00572FF4">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Примечания:</w:t>
            </w:r>
          </w:p>
          <w:p w:rsidR="00572FF4" w:rsidRPr="008832D9" w:rsidRDefault="00572FF4">
            <w:pPr>
              <w:jc w:val="both"/>
            </w:pPr>
            <w:r w:rsidRPr="008832D9">
              <w:t>1. Сокращения в таблице: с огр. - с ограничением; скв. - сквер, ул. - улицы, бульв. – бульвар.</w:t>
            </w:r>
          </w:p>
          <w:p w:rsidR="00572FF4" w:rsidRPr="008832D9" w:rsidRDefault="00572FF4">
            <w:pPr>
              <w:autoSpaceDE w:val="0"/>
              <w:autoSpaceDN w:val="0"/>
              <w:adjustRightInd w:val="0"/>
              <w:jc w:val="both"/>
            </w:pPr>
            <w:r w:rsidRPr="008832D9">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А.6.1 </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Виды растений, предлагаемые для крышного и вертикального озеленения*</w:t>
      </w:r>
    </w:p>
    <w:tbl>
      <w:tblPr>
        <w:tblW w:w="5000" w:type="pct"/>
        <w:jc w:val="center"/>
        <w:tblCellMar>
          <w:left w:w="40" w:type="dxa"/>
          <w:right w:w="40" w:type="dxa"/>
        </w:tblCellMar>
        <w:tblLook w:val="04A0" w:firstRow="1" w:lastRow="0" w:firstColumn="1" w:lastColumn="0" w:noHBand="0" w:noVBand="1"/>
      </w:tblPr>
      <w:tblGrid>
        <w:gridCol w:w="3553"/>
        <w:gridCol w:w="1251"/>
        <w:gridCol w:w="1691"/>
        <w:gridCol w:w="1251"/>
        <w:gridCol w:w="1689"/>
      </w:tblGrid>
      <w:tr w:rsidR="00572FF4" w:rsidRPr="008832D9" w:rsidTr="00572FF4">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3"/>
              </w:rPr>
              <w:t>Вид озеленения</w:t>
            </w:r>
          </w:p>
        </w:tc>
      </w:tr>
      <w:tr w:rsidR="00572FF4" w:rsidRPr="008832D9" w:rsidTr="00572FF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72FF4" w:rsidRPr="008832D9" w:rsidRDefault="00572FF4"/>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rPr>
                <w:spacing w:val="-4"/>
              </w:rPr>
            </w:pPr>
            <w:r w:rsidRPr="008832D9">
              <w:rPr>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Вертикальное</w:t>
            </w:r>
          </w:p>
        </w:tc>
      </w:tr>
      <w:tr w:rsidR="00572FF4" w:rsidRPr="008832D9" w:rsidTr="00572FF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72FF4" w:rsidRPr="008832D9" w:rsidRDefault="00572FF4"/>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rPr>
                <w:spacing w:val="-4"/>
              </w:rPr>
              <w:t>Мобильное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72FF4" w:rsidRPr="008832D9" w:rsidRDefault="00572FF4">
            <w:pPr>
              <w:shd w:val="clear" w:color="auto" w:fill="FFFFFF"/>
              <w:jc w:val="center"/>
            </w:pPr>
            <w:r w:rsidRPr="008832D9">
              <w:t>5</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Травы</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Кусты**</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rPr>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Лианы древесные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Древогубец 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lastRenderedPageBreak/>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pPr>
            <w:r w:rsidRPr="008832D9">
              <w:rPr>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nil"/>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72FF4" w:rsidRPr="008832D9" w:rsidRDefault="00572FF4">
            <w:pPr>
              <w:shd w:val="clear" w:color="auto" w:fill="FFFFFF"/>
              <w:jc w:val="center"/>
            </w:pP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Лианы травянистые</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jc w:val="center"/>
            </w:pPr>
            <w:r w:rsidRPr="008832D9">
              <w:t>Деревья**</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r w:rsidR="00572FF4" w:rsidRPr="008832D9" w:rsidTr="00572FF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pPr>
            <w:r w:rsidRPr="008832D9">
              <w:rPr>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663"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c>
          <w:tcPr>
            <w:tcW w:w="896" w:type="pct"/>
            <w:tcBorders>
              <w:top w:val="single" w:sz="6" w:space="0" w:color="auto"/>
              <w:left w:val="single" w:sz="6" w:space="0" w:color="auto"/>
              <w:bottom w:val="single" w:sz="6" w:space="0" w:color="auto"/>
              <w:right w:val="single" w:sz="6" w:space="0" w:color="auto"/>
            </w:tcBorders>
            <w:shd w:val="clear" w:color="auto" w:fill="FFFFFF"/>
            <w:hideMark/>
          </w:tcPr>
          <w:p w:rsidR="00572FF4" w:rsidRPr="008832D9" w:rsidRDefault="00572FF4">
            <w:pPr>
              <w:shd w:val="clear" w:color="auto" w:fill="FFFFFF"/>
              <w:jc w:val="center"/>
            </w:pPr>
            <w:r w:rsidRPr="008832D9">
              <w:t>-</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84"/>
        <w:jc w:val="both"/>
      </w:pPr>
      <w:r w:rsidRPr="008832D9">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8832D9">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8832D9">
          <w:t>3 м</w:t>
        </w:r>
      </w:smartTag>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Таблица А.7</w:t>
      </w:r>
      <w:r w:rsidRPr="008832D9">
        <w:tab/>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30"/>
        <w:gridCol w:w="4892"/>
        <w:gridCol w:w="2789"/>
      </w:tblGrid>
      <w:tr w:rsidR="00572FF4" w:rsidRPr="008832D9" w:rsidTr="00572FF4">
        <w:trPr>
          <w:tblHeade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3" w:name="TO0000019"/>
            <w:r w:rsidRPr="008832D9">
              <w:t>Наименование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Требования</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Сортировка</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8832D9">
                <w:t>180 см</w:t>
              </w:r>
            </w:smartTag>
            <w:r w:rsidRPr="008832D9">
              <w:t xml:space="preserve"> в высоту и выраженный центральный побег внутри кроны (исключения: шарообразная и плакучая </w:t>
            </w:r>
            <w:r w:rsidRPr="008832D9">
              <w:lastRenderedPageBreak/>
              <w:t>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Сортировка осуществляется по обхвату ствола (см):</w:t>
            </w:r>
          </w:p>
          <w:p w:rsidR="00572FF4" w:rsidRPr="008832D9" w:rsidRDefault="00572FF4">
            <w:pPr>
              <w:spacing w:after="120"/>
            </w:pPr>
            <w:r w:rsidRPr="008832D9">
              <w:t>8-10**, 10**-12</w:t>
            </w:r>
          </w:p>
          <w:p w:rsidR="00572FF4" w:rsidRPr="008832D9" w:rsidRDefault="00572FF4">
            <w:r w:rsidRPr="008832D9">
              <w:t>Количество растений при транспортировке в пучках:</w:t>
            </w:r>
          </w:p>
          <w:p w:rsidR="00572FF4" w:rsidRPr="008832D9" w:rsidRDefault="00572FF4">
            <w:r w:rsidRPr="008832D9">
              <w:t>не более 5</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8832D9">
                <w:t>200 см</w:t>
              </w:r>
            </w:smartTag>
            <w:r w:rsidRPr="008832D9">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8832D9">
              <w:rPr>
                <w:i/>
                <w:iCs/>
              </w:rPr>
              <w:t xml:space="preserve">Робиния псевдоакация). </w:t>
            </w:r>
            <w:r w:rsidRPr="008832D9">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по обхвату ствола (см):</w:t>
            </w:r>
          </w:p>
          <w:p w:rsidR="00572FF4" w:rsidRPr="008832D9" w:rsidRDefault="00572FF4">
            <w:r w:rsidRPr="008832D9">
              <w:t>10-12, 12-14, 14-16, 16-18, 18-20, 20-25</w:t>
            </w:r>
          </w:p>
          <w:p w:rsidR="00572FF4" w:rsidRPr="008832D9" w:rsidRDefault="00572FF4">
            <w:pPr>
              <w:spacing w:after="120"/>
            </w:pPr>
            <w:r w:rsidRPr="008832D9">
              <w:t xml:space="preserve">и далее с интервалом </w:t>
            </w:r>
            <w:smartTag w:uri="urn:schemas-microsoft-com:office:smarttags" w:element="metricconverter">
              <w:smartTagPr>
                <w:attr w:name="ProductID" w:val="5 см"/>
              </w:smartTagPr>
              <w:r w:rsidRPr="008832D9">
                <w:t>5 см</w:t>
              </w:r>
            </w:smartTag>
            <w:r w:rsidRPr="008832D9">
              <w:t xml:space="preserve">, при обхвате более </w:t>
            </w:r>
            <w:smartTag w:uri="urn:schemas-microsoft-com:office:smarttags" w:element="metricconverter">
              <w:smartTagPr>
                <w:attr w:name="ProductID" w:val="50 см"/>
              </w:smartTagPr>
              <w:r w:rsidRPr="008832D9">
                <w:t>50 см</w:t>
              </w:r>
            </w:smartTag>
            <w:r w:rsidRPr="008832D9">
              <w:t xml:space="preserve"> - с интервалом </w:t>
            </w:r>
            <w:smartTag w:uri="urn:schemas-microsoft-com:office:smarttags" w:element="metricconverter">
              <w:smartTagPr>
                <w:attr w:name="ProductID" w:val="10 см"/>
              </w:smartTagPr>
              <w:r w:rsidRPr="008832D9">
                <w:t>10 см</w:t>
              </w:r>
            </w:smartTag>
            <w:r w:rsidRPr="008832D9">
              <w:t>.</w:t>
            </w:r>
          </w:p>
          <w:p w:rsidR="00572FF4" w:rsidRPr="008832D9" w:rsidRDefault="00572FF4">
            <w:r w:rsidRPr="008832D9">
              <w:t>В зависимости от вида, сорта и размеров могут быть указаны дополнительные данные по общей высоте и ширине кроны.</w:t>
            </w:r>
          </w:p>
          <w:p w:rsidR="00572FF4" w:rsidRPr="008832D9" w:rsidRDefault="00572FF4">
            <w:r w:rsidRPr="008832D9">
              <w:t>Ширина кроны в см:</w:t>
            </w:r>
          </w:p>
          <w:p w:rsidR="00572FF4" w:rsidRPr="008832D9" w:rsidRDefault="00572FF4">
            <w:r w:rsidRPr="008832D9">
              <w:t>60-100, 100-150, 150-200, 200-300, 300-400, 400-600</w:t>
            </w:r>
          </w:p>
          <w:p w:rsidR="00572FF4" w:rsidRPr="008832D9" w:rsidRDefault="00572FF4">
            <w:r w:rsidRPr="008832D9">
              <w:t xml:space="preserve">Общая высота в см: </w:t>
            </w:r>
          </w:p>
          <w:p w:rsidR="00572FF4" w:rsidRPr="008832D9" w:rsidRDefault="00572FF4">
            <w:r w:rsidRPr="008832D9">
              <w:t xml:space="preserve">выше </w:t>
            </w:r>
            <w:smartTag w:uri="urn:schemas-microsoft-com:office:smarttags" w:element="metricconverter">
              <w:smartTagPr>
                <w:attr w:name="ProductID" w:val="300 см"/>
              </w:smartTagPr>
              <w:r w:rsidRPr="008832D9">
                <w:t>300 см</w:t>
              </w:r>
            </w:smartTag>
            <w:r w:rsidRPr="008832D9">
              <w:t xml:space="preserve"> с интервалом </w:t>
            </w:r>
            <w:smartTag w:uri="urn:schemas-microsoft-com:office:smarttags" w:element="metricconverter">
              <w:smartTagPr>
                <w:attr w:name="ProductID" w:val="100 см"/>
              </w:smartTagPr>
              <w:r w:rsidRPr="008832D9">
                <w:t>100 см</w:t>
              </w:r>
            </w:smartTag>
          </w:p>
          <w:p w:rsidR="00572FF4" w:rsidRPr="008832D9" w:rsidRDefault="00572FF4">
            <w:r w:rsidRPr="008832D9">
              <w:t xml:space="preserve">выше </w:t>
            </w:r>
            <w:smartTag w:uri="urn:schemas-microsoft-com:office:smarttags" w:element="metricconverter">
              <w:smartTagPr>
                <w:attr w:name="ProductID" w:val="500 см"/>
              </w:smartTagPr>
              <w:r w:rsidRPr="008832D9">
                <w:t>500 см</w:t>
              </w:r>
            </w:smartTag>
            <w:r w:rsidRPr="008832D9">
              <w:t xml:space="preserve"> с интервалом </w:t>
            </w:r>
            <w:smartTag w:uri="urn:schemas-microsoft-com:office:smarttags" w:element="metricconverter">
              <w:smartTagPr>
                <w:attr w:name="ProductID" w:val="200 см"/>
              </w:smartTagPr>
              <w:r w:rsidRPr="008832D9">
                <w:t>200 см</w:t>
              </w:r>
            </w:smartTag>
          </w:p>
          <w:p w:rsidR="00572FF4" w:rsidRPr="008832D9" w:rsidRDefault="00572FF4">
            <w:r w:rsidRPr="008832D9">
              <w:t xml:space="preserve">выше </w:t>
            </w:r>
            <w:smartTag w:uri="urn:schemas-microsoft-com:office:smarttags" w:element="metricconverter">
              <w:smartTagPr>
                <w:attr w:name="ProductID" w:val="900 см"/>
              </w:smartTagPr>
              <w:r w:rsidRPr="008832D9">
                <w:t>900 см</w:t>
              </w:r>
            </w:smartTag>
            <w:r w:rsidRPr="008832D9">
              <w:t xml:space="preserve"> с интервалом </w:t>
            </w:r>
            <w:smartTag w:uri="urn:schemas-microsoft-com:office:smarttags" w:element="metricconverter">
              <w:smartTagPr>
                <w:attr w:name="ProductID" w:val="300 см"/>
              </w:smartTagPr>
              <w:r w:rsidRPr="008832D9">
                <w:t>300 см</w:t>
              </w:r>
            </w:smartTag>
          </w:p>
          <w:p w:rsidR="00572FF4" w:rsidRPr="008832D9" w:rsidRDefault="00572FF4">
            <w:r w:rsidRPr="008832D9">
              <w:t>Количество пересадок дается у растений с комом в металлической сетке (4×Пер, 5×Пер и т.д.)</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8832D9">
                <w:t>25 см</w:t>
              </w:r>
            </w:smartTag>
            <w:r w:rsidRPr="008832D9">
              <w:t xml:space="preserve"> не менее </w:t>
            </w:r>
            <w:smartTag w:uri="urn:schemas-microsoft-com:office:smarttags" w:element="metricconverter">
              <w:smartTagPr>
                <w:attr w:name="ProductID" w:val="220 см"/>
              </w:smartTagPr>
              <w:r w:rsidRPr="008832D9">
                <w:t>220 см</w:t>
              </w:r>
            </w:smartTag>
            <w:r w:rsidRPr="008832D9">
              <w:t xml:space="preserve"> при обхвате более </w:t>
            </w:r>
            <w:smartTag w:uri="urn:schemas-microsoft-com:office:smarttags" w:element="metricconverter">
              <w:smartTagPr>
                <w:attr w:name="ProductID" w:val="25 см"/>
              </w:smartTagPr>
              <w:r w:rsidRPr="008832D9">
                <w:t>25 см</w:t>
              </w:r>
            </w:smartTag>
            <w:r w:rsidRPr="008832D9">
              <w:t xml:space="preserve"> не менее </w:t>
            </w:r>
            <w:smartTag w:uri="urn:schemas-microsoft-com:office:smarttags" w:element="metricconverter">
              <w:smartTagPr>
                <w:attr w:name="ProductID" w:val="250 см"/>
              </w:smartTagPr>
              <w:r w:rsidRPr="008832D9">
                <w:t>250 см</w:t>
              </w:r>
            </w:smartTag>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как для Кр.д (3×Пер)</w:t>
            </w:r>
          </w:p>
        </w:tc>
      </w:tr>
      <w:tr w:rsidR="00572FF4" w:rsidRPr="008832D9" w:rsidTr="00572FF4">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Сортировка осуществляется как для Кр.д (3×Пер)</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Крупномерные деревья (Кр.д.) - это древесные растения с четкой границей между стволом и кроной</w:t>
            </w:r>
          </w:p>
          <w:p w:rsidR="00572FF4" w:rsidRPr="008832D9" w:rsidRDefault="00572FF4">
            <w:r w:rsidRPr="008832D9">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8832D9">
                <w:t>10 см</w:t>
              </w:r>
            </w:smartTag>
            <w:r w:rsidRPr="008832D9">
              <w:t xml:space="preserve"> - к интервалу 8-</w:t>
            </w:r>
            <w:smartTag w:uri="urn:schemas-microsoft-com:office:smarttags" w:element="metricconverter">
              <w:smartTagPr>
                <w:attr w:name="ProductID" w:val="10 см"/>
              </w:smartTagPr>
              <w:r w:rsidRPr="008832D9">
                <w:t>10 см</w:t>
              </w:r>
            </w:smartTag>
            <w:r w:rsidRPr="008832D9">
              <w:t>, а не 10-</w:t>
            </w:r>
            <w:smartTag w:uri="urn:schemas-microsoft-com:office:smarttags" w:element="metricconverter">
              <w:smartTagPr>
                <w:attr w:name="ProductID" w:val="12 см"/>
              </w:smartTagPr>
              <w:r w:rsidRPr="008832D9">
                <w:t>12 см</w:t>
              </w:r>
            </w:smartTag>
            <w:r w:rsidRPr="008832D9">
              <w:t>)</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b w:val="0"/>
          <w:bCs w:val="0"/>
          <w:szCs w:val="24"/>
        </w:rPr>
      </w:pPr>
      <w:bookmarkStart w:id="44" w:name="_Toc37759145"/>
      <w:bookmarkStart w:id="45" w:name="PO0000593"/>
      <w:bookmarkEnd w:id="43"/>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bCs w:val="0"/>
          <w:szCs w:val="24"/>
        </w:rPr>
      </w:pPr>
      <w:r w:rsidRPr="008832D9">
        <w:rPr>
          <w:b w:val="0"/>
          <w:bCs w:val="0"/>
          <w:szCs w:val="24"/>
        </w:rPr>
        <w:t xml:space="preserve">ПРИЛОЖЕНИЕ </w:t>
      </w:r>
      <w:bookmarkEnd w:id="44"/>
      <w:r w:rsidRPr="008832D9">
        <w:rPr>
          <w:b w:val="0"/>
          <w:bCs w:val="0"/>
          <w:szCs w:val="24"/>
        </w:rPr>
        <w:t>Б</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46" w:name="_Toc37759150"/>
      <w:bookmarkEnd w:id="45"/>
      <w:r w:rsidRPr="008832D9">
        <w:rPr>
          <w:szCs w:val="24"/>
        </w:rPr>
        <w:lastRenderedPageBreak/>
        <w:t>ПРИЕМЫ БЛАГОУСТРОЙСТВА НА ТЕРРИТОРИЯХ РЕКРЕАЦИОННОГО НАЗНАЧЕНИЯ</w:t>
      </w:r>
      <w:bookmarkEnd w:id="46"/>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Б.1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802"/>
        <w:gridCol w:w="910"/>
        <w:gridCol w:w="2400"/>
        <w:gridCol w:w="4299"/>
      </w:tblGrid>
      <w:tr w:rsidR="00572FF4" w:rsidRPr="008832D9" w:rsidTr="00572FF4">
        <w:trPr>
          <w:tblHeade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bookmarkStart w:id="47" w:name="TO0000030"/>
            <w:r w:rsidRPr="008832D9">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Ширина (м)</w:t>
            </w:r>
          </w:p>
        </w:tc>
        <w:tc>
          <w:tcPr>
            <w:tcW w:w="138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Назначение</w:t>
            </w:r>
          </w:p>
        </w:tc>
        <w:tc>
          <w:tcPr>
            <w:tcW w:w="2390"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Приемы благоустройства</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6-9</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Устройство зеленых разделительных полос шириной порядка </w:t>
            </w:r>
            <w:smartTag w:uri="urn:schemas-microsoft-com:office:smarttags" w:element="metricconverter">
              <w:smartTagPr>
                <w:attr w:name="ProductID" w:val="2 м"/>
              </w:smartTagPr>
              <w:r w:rsidRPr="008832D9">
                <w:t>2 м</w:t>
              </w:r>
            </w:smartTag>
            <w:r w:rsidRPr="008832D9">
              <w:t>, через каждые 25-</w:t>
            </w:r>
            <w:smartTag w:uri="urn:schemas-microsoft-com:office:smarttags" w:element="metricconverter">
              <w:smartTagPr>
                <w:attr w:name="ProductID" w:val="30 м"/>
              </w:smartTagPr>
              <w:r w:rsidRPr="008832D9">
                <w:t>30 м</w:t>
              </w:r>
            </w:smartTag>
            <w:r w:rsidRPr="008832D9">
              <w:t xml:space="preserve"> - проходы. </w:t>
            </w:r>
          </w:p>
          <w:p w:rsidR="00572FF4" w:rsidRPr="008832D9" w:rsidRDefault="00572FF4">
            <w:pPr>
              <w:jc w:val="both"/>
            </w:pPr>
            <w:r w:rsidRPr="008832D9">
              <w:t xml:space="preserve">Устройство аллеи на берегу водоема с решением поперечного профиля в разных уровнях, связанных откосами, стенками и лестницами. </w:t>
            </w:r>
          </w:p>
          <w:p w:rsidR="00572FF4" w:rsidRPr="008832D9" w:rsidRDefault="00572FF4">
            <w:pPr>
              <w:jc w:val="both"/>
            </w:pPr>
            <w:r w:rsidRPr="008832D9">
              <w:t xml:space="preserve">Покрытие: твердое (плитка, асфальтобетон) с обрамлением бортовым камнем.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2,5 м"/>
              </w:smartTagPr>
              <w:r w:rsidRPr="008832D9">
                <w:t>2,5 м</w:t>
              </w:r>
            </w:smartTag>
            <w:r w:rsidRPr="008832D9">
              <w:t>.</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3-4,5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8832D9">
                <w:t>2,5 м</w:t>
              </w:r>
            </w:smartTag>
            <w:r w:rsidRPr="008832D9">
              <w:t>. Садовый борт, бордюры из цветов и трав, водоотводные лотки или др.</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1,5-2,5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Свободная трассировка, каждый поворот оправдан и зафиксирован объектом, сооружением, группой или одиночными насаждениями. </w:t>
            </w:r>
          </w:p>
          <w:p w:rsidR="00572FF4" w:rsidRPr="008832D9" w:rsidRDefault="00572FF4">
            <w:pPr>
              <w:jc w:val="both"/>
            </w:pPr>
            <w:r w:rsidRPr="008832D9">
              <w:t>Продольный уклон допускается 80 ‰. Покрытие: плитка, грунтовое улучшенное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Тропы</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0,75-1,0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Трассируется по крутым склонам, через чаши, овраги, ручьи.</w:t>
            </w:r>
          </w:p>
          <w:p w:rsidR="00572FF4" w:rsidRPr="008832D9" w:rsidRDefault="00572FF4">
            <w:pPr>
              <w:jc w:val="both"/>
            </w:pPr>
            <w:r w:rsidRPr="008832D9">
              <w:t>Покрытие: грунтовое естественное.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Велосипедные дорожки</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1,5-2,25</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Велосипедные прогулки</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Трассирование замкнутое (кольцевое, петельное, восьмерочное). </w:t>
            </w:r>
          </w:p>
          <w:p w:rsidR="00572FF4" w:rsidRPr="008832D9" w:rsidRDefault="00572FF4">
            <w:pPr>
              <w:jc w:val="both"/>
            </w:pPr>
            <w:r w:rsidRPr="008832D9">
              <w:t xml:space="preserve">Надлежит устройство пункта техобслуживания. </w:t>
            </w:r>
          </w:p>
          <w:p w:rsidR="00572FF4" w:rsidRPr="008832D9" w:rsidRDefault="00572FF4">
            <w:pPr>
              <w:jc w:val="both"/>
            </w:pPr>
            <w:r w:rsidRPr="008832D9">
              <w:t xml:space="preserve">Покрытие твердое.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2,5 м"/>
              </w:smartTagPr>
              <w:r w:rsidRPr="008832D9">
                <w:t>2,5 м</w:t>
              </w:r>
            </w:smartTag>
            <w:r w:rsidRPr="008832D9">
              <w:t>.</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Дороги для конной езды</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4,0-6,0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Наибольшие продольные уклоны до 60 ‰.</w:t>
            </w:r>
          </w:p>
          <w:p w:rsidR="00572FF4" w:rsidRPr="008832D9" w:rsidRDefault="00572FF4">
            <w:pPr>
              <w:jc w:val="both"/>
            </w:pPr>
            <w:r w:rsidRPr="008832D9">
              <w:t xml:space="preserve">Обрезка ветвей на высоту </w:t>
            </w:r>
            <w:smartTag w:uri="urn:schemas-microsoft-com:office:smarttags" w:element="metricconverter">
              <w:smartTagPr>
                <w:attr w:name="ProductID" w:val="4 м"/>
              </w:smartTagPr>
              <w:r w:rsidRPr="008832D9">
                <w:t>4 м</w:t>
              </w:r>
            </w:smartTag>
            <w:r w:rsidRPr="008832D9">
              <w:t>.</w:t>
            </w:r>
          </w:p>
          <w:p w:rsidR="00572FF4" w:rsidRPr="008832D9" w:rsidRDefault="00572FF4">
            <w:pPr>
              <w:jc w:val="both"/>
            </w:pPr>
            <w:r w:rsidRPr="008832D9">
              <w:t>Покрытие: грунтовое улучшенное.</w:t>
            </w:r>
          </w:p>
        </w:tc>
      </w:tr>
      <w:tr w:rsidR="00572FF4" w:rsidRPr="008832D9" w:rsidTr="00572FF4">
        <w:trPr>
          <w:jc w:val="center"/>
        </w:trPr>
        <w:tc>
          <w:tcPr>
            <w:tcW w:w="794"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lastRenderedPageBreak/>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center"/>
            </w:pPr>
            <w:r w:rsidRPr="008832D9">
              <w:t>4,5-7,0</w:t>
            </w:r>
          </w:p>
        </w:tc>
        <w:tc>
          <w:tcPr>
            <w:tcW w:w="1381"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 xml:space="preserve">Автомобильные прогулки и проезд внутрипаркового транспорта </w:t>
            </w:r>
          </w:p>
          <w:p w:rsidR="00572FF4" w:rsidRPr="008832D9" w:rsidRDefault="00572FF4">
            <w:pPr>
              <w:jc w:val="both"/>
            </w:pPr>
            <w:r w:rsidRPr="008832D9">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hideMark/>
          </w:tcPr>
          <w:p w:rsidR="00572FF4" w:rsidRPr="008832D9" w:rsidRDefault="00572FF4">
            <w:pPr>
              <w:jc w:val="both"/>
            </w:pPr>
            <w:r w:rsidRPr="008832D9">
              <w:t>Трассируется по периферии лесопарка в стороне от пешеходных коммуникаций. Наибольший продольный уклон 70 ‰.</w:t>
            </w:r>
          </w:p>
          <w:p w:rsidR="00572FF4" w:rsidRPr="008832D9" w:rsidRDefault="00572FF4">
            <w:pPr>
              <w:jc w:val="both"/>
            </w:pPr>
            <w:r w:rsidRPr="008832D9">
              <w:t xml:space="preserve">Макс. скорость - 40 км/час. </w:t>
            </w:r>
          </w:p>
          <w:p w:rsidR="00572FF4" w:rsidRPr="008832D9" w:rsidRDefault="00572FF4">
            <w:pPr>
              <w:jc w:val="both"/>
            </w:pPr>
            <w:r w:rsidRPr="008832D9">
              <w:t xml:space="preserve">Радиусы закруглений - не менее </w:t>
            </w:r>
            <w:smartTag w:uri="urn:schemas-microsoft-com:office:smarttags" w:element="metricconverter">
              <w:smartTagPr>
                <w:attr w:name="ProductID" w:val="15 м"/>
              </w:smartTagPr>
              <w:r w:rsidRPr="008832D9">
                <w:t>15 м</w:t>
              </w:r>
            </w:smartTag>
            <w:r w:rsidRPr="008832D9">
              <w:t>. Покрытие: асфальтобетон, щебеночное, гравийное, обработка вяжущими, бордюрный камень.</w:t>
            </w:r>
          </w:p>
        </w:tc>
      </w:tr>
      <w:tr w:rsidR="00572FF4" w:rsidRPr="008832D9" w:rsidTr="00572FF4">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572FF4" w:rsidRPr="008832D9" w:rsidRDefault="00572FF4">
            <w:pPr>
              <w:spacing w:before="120"/>
              <w:jc w:val="both"/>
            </w:pPr>
            <w:r w:rsidRPr="008832D9">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8832D9">
                <w:t>6 м</w:t>
              </w:r>
            </w:smartTag>
            <w:r w:rsidRPr="008832D9">
              <w:t>.</w:t>
            </w:r>
          </w:p>
          <w:p w:rsidR="00572FF4" w:rsidRPr="008832D9" w:rsidRDefault="00572FF4">
            <w:pPr>
              <w:jc w:val="both"/>
            </w:pPr>
            <w:r w:rsidRPr="008832D9">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72FF4" w:rsidRPr="008832D9" w:rsidRDefault="00572FF4">
            <w:pPr>
              <w:jc w:val="both"/>
            </w:pPr>
            <w:r w:rsidRPr="008832D9">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8832D9">
                <w:t>100 га</w:t>
              </w:r>
            </w:smartTag>
            <w:r w:rsidRPr="008832D9">
              <w:t>.</w:t>
            </w:r>
          </w:p>
        </w:tc>
      </w:tr>
    </w:tbl>
    <w:bookmarkEnd w:id="47"/>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Б.2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Организация площадок парка населенного пункта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2046"/>
        <w:gridCol w:w="2953"/>
        <w:gridCol w:w="1508"/>
        <w:gridCol w:w="1353"/>
      </w:tblGrid>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Парковые площади и площадки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Назначение</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Элементы благоустройства</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Размеры (кв.м)</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Мин. норма на посетителя (кв.м)</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Основные площадки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Центры парковой планировки, размещаются на пересечении аллей, у входной части парка, перед сооружениями</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С учетом пропускной способности отходящих от входа аллей</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Площади массовых мероприятий</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Осветительное оборудование (фонари, прожекторы). Посадки - по периметру. Покрытие: газонное, твердое (плитка), комбинированное.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1200-5000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1,0- 2,5</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Площадки отдыха, лужайки</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В различных частях парка.</w:t>
            </w:r>
          </w:p>
          <w:p w:rsidR="00572FF4" w:rsidRPr="008832D9" w:rsidRDefault="00572FF4">
            <w:r w:rsidRPr="008832D9">
              <w:t>Виды площадок:</w:t>
            </w:r>
          </w:p>
          <w:p w:rsidR="00572FF4" w:rsidRPr="008832D9" w:rsidRDefault="00572FF4">
            <w:r w:rsidRPr="008832D9">
              <w:t>- регулярной планировки с регулярным озеленением;</w:t>
            </w:r>
          </w:p>
          <w:p w:rsidR="00572FF4" w:rsidRPr="008832D9" w:rsidRDefault="00572FF4">
            <w:r w:rsidRPr="008832D9">
              <w:lastRenderedPageBreak/>
              <w:t>- регулярн. планировки с обрамлением свободными группами растений;</w:t>
            </w:r>
          </w:p>
          <w:p w:rsidR="00572FF4" w:rsidRPr="008832D9" w:rsidRDefault="00572FF4">
            <w:r w:rsidRPr="008832D9">
              <w:t>- свободной планировки с обрамлением свободными группами растений</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Везде: освещение, беседки, перголы, трельяжи, скамьи, урны</w:t>
            </w:r>
          </w:p>
          <w:p w:rsidR="00572FF4" w:rsidRPr="008832D9" w:rsidRDefault="00572FF4">
            <w:r w:rsidRPr="008832D9">
              <w:t xml:space="preserve">Декоративное оформление в центре (цветник, фонтан, скульптура, вазон). </w:t>
            </w:r>
            <w:r w:rsidRPr="008832D9">
              <w:lastRenderedPageBreak/>
              <w:t>Покрытие: мощение плиткой, бортовой камень, бордюры из цветов и трав.</w:t>
            </w:r>
          </w:p>
          <w:p w:rsidR="00572FF4" w:rsidRPr="008832D9" w:rsidRDefault="00572FF4">
            <w:r w:rsidRPr="008832D9">
              <w:t>На площадках-лужайках - газон</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lastRenderedPageBreak/>
              <w:t>20-200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5-20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Танцевальные площадки, сооружения</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Размещаются рядом с главными или второстепенными аллеями</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Освещение, ограждение, скамьи, урны.</w:t>
            </w:r>
          </w:p>
          <w:p w:rsidR="00572FF4" w:rsidRPr="008832D9" w:rsidRDefault="00572FF4">
            <w:r w:rsidRPr="008832D9">
              <w:t>Покрытие: специальное.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150-500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2,0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Игровые площадки для детей:</w:t>
            </w:r>
          </w:p>
        </w:tc>
        <w:tc>
          <w:tcPr>
            <w:tcW w:w="113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Малоподвижные индивидуальные, подвижные коллективные игры. Размещение вдоль второстепенных аллей</w:t>
            </w:r>
          </w:p>
        </w:tc>
        <w:tc>
          <w:tcPr>
            <w:tcW w:w="1611"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Игровое, физкультурно-оздоровительное оборудование, освещение, скамьи, урны.</w:t>
            </w:r>
          </w:p>
          <w:p w:rsidR="00572FF4" w:rsidRPr="008832D9" w:rsidRDefault="00572FF4">
            <w:r w:rsidRPr="008832D9">
              <w:t>Покрытие: песчаное, грунтовое улучшенное, газон.</w:t>
            </w:r>
          </w:p>
        </w:tc>
        <w:tc>
          <w:tcPr>
            <w:tcW w:w="74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jc w:val="center"/>
            </w:pPr>
          </w:p>
        </w:tc>
        <w:tc>
          <w:tcPr>
            <w:tcW w:w="668"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jc w:val="center"/>
            </w:pP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до 3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10-100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3,0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- 4-6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120-300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- 7-14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500-2000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Игровые комплексы для детей до 14 лет</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Подвижные коллективные игры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1200-1700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Спортивно-игровые для детей и подростков 10-17 лет, для взрослых</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Различные подвижные игры и развлечения, в т.ч. велодромы, скалодромы, минирампы, катание на роликовых коньках и пр.</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Специальное оборудование и благоустройство, рассчитанное на конкретное спортивно-игровое использование</w:t>
            </w:r>
          </w:p>
        </w:tc>
        <w:tc>
          <w:tcPr>
            <w:tcW w:w="7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150-7000</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10,0</w:t>
            </w:r>
          </w:p>
        </w:tc>
      </w:tr>
      <w:tr w:rsidR="00572FF4" w:rsidRPr="008832D9" w:rsidTr="00572FF4">
        <w:tc>
          <w:tcPr>
            <w:tcW w:w="84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Предпарковые площади с автостоянкой</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У входов в парк, у мест пересечения подъездов к парку с городским транспортом</w:t>
            </w:r>
          </w:p>
        </w:tc>
        <w:tc>
          <w:tcPr>
            <w:tcW w:w="1611"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Покрытие: асфальтобетонное, плиточное, плитки и соты, утопленные в газон - оборудованы бортовым камнем</w:t>
            </w:r>
          </w:p>
        </w:tc>
        <w:tc>
          <w:tcPr>
            <w:tcW w:w="1412" w:type="pct"/>
            <w:gridSpan w:val="2"/>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Определяются транспортными требованиями и графиком движения транспорта</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Б.3.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580"/>
        <w:gridCol w:w="2848"/>
        <w:gridCol w:w="2983"/>
      </w:tblGrid>
      <w:tr w:rsidR="00572FF4" w:rsidRPr="008832D9" w:rsidTr="00572FF4">
        <w:trPr>
          <w:tblHeade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Норма площади в кв.м на одно место или один объект</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lastRenderedPageBreak/>
              <w:t>1</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Аттракцион крупный*</w:t>
            </w:r>
          </w:p>
          <w:p w:rsidR="00572FF4" w:rsidRPr="008832D9" w:rsidRDefault="00572FF4">
            <w:r w:rsidRPr="008832D9">
              <w:t>Малый*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250</w:t>
            </w:r>
          </w:p>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800</w:t>
            </w:r>
          </w:p>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25×10</w:t>
            </w:r>
          </w:p>
          <w:p w:rsidR="00572FF4" w:rsidRPr="008832D9" w:rsidRDefault="00572FF4">
            <w:pPr>
              <w:jc w:val="center"/>
            </w:pPr>
            <w:r w:rsidRPr="008832D9">
              <w:t>50×100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Игротека*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цирк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0,5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Кафе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Касса*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120,0 (в 1 час)</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Туалет</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20,0 (в 1 час)</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 машины</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25,0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12,0 машины</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Каток*</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100×4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51×24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30×18</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6,1×13,4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15×4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26×14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18×4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19×9</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40×26</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10×5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30×15</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3</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Площадка для наст. тенниса (1 </w:t>
            </w:r>
            <w:r w:rsidRPr="008832D9">
              <w:rPr>
                <w:spacing w:val="-14"/>
              </w:rPr>
              <w:t>стол)</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5×4</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2,7×1,52</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40×20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24×2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90×45</w:t>
            </w:r>
          </w:p>
          <w:p w:rsidR="00572FF4" w:rsidRPr="008832D9" w:rsidRDefault="00572FF4">
            <w:pPr>
              <w:jc w:val="center"/>
            </w:pPr>
            <w:r w:rsidRPr="008832D9">
              <w:t>96×94</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60×30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20×2</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96×120</w:t>
            </w:r>
          </w:p>
        </w:tc>
      </w:tr>
      <w:tr w:rsidR="00572FF4" w:rsidRPr="008832D9" w:rsidTr="00572FF4">
        <w:trPr>
          <w:jc w:val="center"/>
        </w:trPr>
        <w:tc>
          <w:tcPr>
            <w:tcW w:w="1902"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5</w:t>
            </w:r>
          </w:p>
        </w:tc>
        <w:tc>
          <w:tcPr>
            <w:tcW w:w="1585"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0,4</w:t>
            </w:r>
          </w:p>
        </w:tc>
      </w:tr>
      <w:tr w:rsidR="00572FF4" w:rsidRPr="008832D9" w:rsidTr="00572FF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Норма площади дана на объект.</w:t>
            </w:r>
          </w:p>
          <w:p w:rsidR="00572FF4" w:rsidRPr="008832D9" w:rsidRDefault="00572FF4">
            <w:r w:rsidRPr="008832D9">
              <w:lastRenderedPageBreak/>
              <w:t>** Объект расположен за границами территории парка.</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48" w:name="_Toc37759151"/>
      <w:bookmarkStart w:id="49" w:name="PO0000638"/>
      <w:r w:rsidRPr="008832D9">
        <w:rPr>
          <w:b w:val="0"/>
          <w:bCs w:val="0"/>
          <w:szCs w:val="24"/>
        </w:rPr>
        <w:lastRenderedPageBreak/>
        <w:t xml:space="preserve">ПРИЛОЖЕНИЕ </w:t>
      </w:r>
      <w:bookmarkEnd w:id="48"/>
      <w:r w:rsidRPr="008832D9">
        <w:rPr>
          <w:b w:val="0"/>
          <w:bCs w:val="0"/>
          <w:szCs w:val="24"/>
        </w:rPr>
        <w:t>В</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50" w:name="_Toc37759152"/>
      <w:bookmarkEnd w:id="49"/>
      <w:r w:rsidRPr="008832D9">
        <w:rPr>
          <w:szCs w:val="24"/>
        </w:rPr>
        <w:t>ПРИЕМЫ БЛАГОУСТРОЙСТВА НА ТЕРРИТОРИЯХ ПРОИЗВОДСТВЕННОГО НАЗНАЧЕНИЯ</w:t>
      </w:r>
      <w:bookmarkEnd w:id="50"/>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В.1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26"/>
        <w:gridCol w:w="2642"/>
        <w:gridCol w:w="4443"/>
      </w:tblGrid>
      <w:tr w:rsidR="00572FF4" w:rsidRPr="008832D9" w:rsidTr="00572FF4">
        <w:trPr>
          <w:tblHeade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pPr>
              <w:jc w:val="center"/>
            </w:pPr>
            <w:r w:rsidRPr="008832D9">
              <w:t>Приемы благоустройства</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цехов от подсобных, складских зон и улиц;</w:t>
            </w:r>
          </w:p>
          <w:p w:rsidR="00572FF4" w:rsidRPr="008832D9" w:rsidRDefault="00572FF4">
            <w:r w:rsidRPr="008832D9">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Максимальное применение газонного покрытия, твердые покрытия только из твердых непылящих материалов. </w:t>
            </w:r>
          </w:p>
          <w:p w:rsidR="00572FF4" w:rsidRPr="008832D9" w:rsidRDefault="00572FF4">
            <w:r w:rsidRPr="008832D9">
              <w:t>Устройство водоемов, фонтанов и поливочного водопровода.</w:t>
            </w:r>
          </w:p>
          <w:p w:rsidR="00572FF4" w:rsidRPr="008832D9" w:rsidRDefault="00572FF4">
            <w:r w:rsidRPr="008832D9">
              <w:t>Плотные посадки защитных полос из массивов и групп.</w:t>
            </w:r>
          </w:p>
          <w:p w:rsidR="00572FF4" w:rsidRPr="008832D9" w:rsidRDefault="00572FF4">
            <w:r w:rsidRPr="008832D9">
              <w:t>Рядовые посадки вдоль основных подходов.</w:t>
            </w:r>
          </w:p>
          <w:p w:rsidR="00572FF4" w:rsidRPr="008832D9" w:rsidRDefault="00572FF4">
            <w:r w:rsidRPr="008832D9">
              <w:t>Недопустимы растения, засоряющие среду пыльцой, семенами, волосками, пухом.</w:t>
            </w:r>
          </w:p>
          <w:p w:rsidR="00572FF4" w:rsidRPr="008832D9" w:rsidRDefault="00572FF4">
            <w:r w:rsidRPr="008832D9">
              <w:t>Предлагаемые: фруктовые деревья, цветники, розарии.</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отделочных цехов; Создание комфортных условий отдыха и передвижения по территории;</w:t>
            </w:r>
          </w:p>
          <w:p w:rsidR="00572FF4" w:rsidRPr="008832D9" w:rsidRDefault="00572FF4">
            <w:r w:rsidRPr="008832D9">
              <w:t>Шумозащита</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Размещение площадок отдыха вне зоны влияния отделочных цехов.</w:t>
            </w:r>
          </w:p>
          <w:p w:rsidR="00572FF4" w:rsidRPr="008832D9" w:rsidRDefault="00572FF4">
            <w:r w:rsidRPr="008832D9">
              <w:t>Озеленение вокруг отделочных цехов, обеспечивающее хорошую аэрацию.</w:t>
            </w:r>
          </w:p>
          <w:p w:rsidR="00572FF4" w:rsidRPr="008832D9" w:rsidRDefault="00572FF4">
            <w:r w:rsidRPr="008832D9">
              <w:t>Широкое применение цветников, фонтанов, декоративной скульптуры, игровых устройств, средств информации. Шумозащита площадок отдыха.</w:t>
            </w:r>
          </w:p>
          <w:p w:rsidR="00572FF4" w:rsidRPr="008832D9" w:rsidRDefault="00572FF4">
            <w:r w:rsidRPr="008832D9">
              <w:t>Сады на плоских крышах корпусов.</w:t>
            </w:r>
          </w:p>
          <w:p w:rsidR="00572FF4" w:rsidRPr="008832D9" w:rsidRDefault="00572FF4">
            <w:r w:rsidRPr="008832D9">
              <w:t>Ограничений ассортимента нет: лиственные, хвойные, красивоцветущие кустарники, лианы и др.</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производственных цехов от инженерно-транспортных коммуникаций;</w:t>
            </w:r>
          </w:p>
          <w:p w:rsidR="00572FF4" w:rsidRPr="008832D9" w:rsidRDefault="00572FF4">
            <w:r w:rsidRPr="008832D9">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Создание устойчивого газона.</w:t>
            </w:r>
          </w:p>
          <w:p w:rsidR="00572FF4" w:rsidRPr="008832D9" w:rsidRDefault="00572FF4">
            <w:r w:rsidRPr="008832D9">
              <w:t>Плотные древесно-кустарниковые насаждения занимают до 50 % озелененной территории.</w:t>
            </w:r>
          </w:p>
          <w:p w:rsidR="00572FF4" w:rsidRPr="008832D9" w:rsidRDefault="00572FF4">
            <w:r w:rsidRPr="008832D9">
              <w:t>Укрупненные однопородные группы насаждений «опоясывающие» территорию со всех сторон.</w:t>
            </w:r>
          </w:p>
          <w:p w:rsidR="00572FF4" w:rsidRPr="008832D9" w:rsidRDefault="00572FF4">
            <w:r w:rsidRPr="008832D9">
              <w:t>Ассортимент, обладающий бактерицидными свойствами: дуб красный, рябина обыкновенная, лиственница европейская, ель белая, сербская и др.</w:t>
            </w:r>
          </w:p>
          <w:p w:rsidR="00572FF4" w:rsidRPr="008832D9" w:rsidRDefault="00572FF4">
            <w:r w:rsidRPr="008832D9">
              <w:t xml:space="preserve">Покрытия проездов - монолитный бетон, </w:t>
            </w:r>
            <w:r w:rsidRPr="008832D9">
              <w:lastRenderedPageBreak/>
              <w:t>тротуары из бетонных плит.</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Изоляция прилегающей территории населенного пункта от производственного шума;</w:t>
            </w:r>
          </w:p>
          <w:p w:rsidR="00572FF4" w:rsidRPr="008832D9" w:rsidRDefault="00572FF4">
            <w:r w:rsidRPr="008832D9">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572FF4" w:rsidRPr="008832D9" w:rsidRDefault="00572FF4">
            <w:r w:rsidRPr="008832D9">
              <w:t>В предзаводской зоне - одиночные декоративные экземпляры деревьев (ель колючая, сизая, серебристая, клен Шведлера).</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Защита селитебной территории от проникновения запаха;</w:t>
            </w:r>
          </w:p>
          <w:p w:rsidR="00572FF4" w:rsidRPr="008832D9" w:rsidRDefault="00572FF4">
            <w:r w:rsidRPr="008832D9">
              <w:t>Защита от пыли;</w:t>
            </w:r>
          </w:p>
          <w:p w:rsidR="00572FF4" w:rsidRPr="008832D9" w:rsidRDefault="00572FF4">
            <w:r w:rsidRPr="008832D9">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 xml:space="preserve">Размещение площадок отдыха у административного корпуса, у многолюдных цехов, и в местах отпуска готовой продукции. </w:t>
            </w:r>
          </w:p>
          <w:p w:rsidR="00572FF4" w:rsidRPr="008832D9" w:rsidRDefault="00572FF4">
            <w:r w:rsidRPr="008832D9">
              <w:t>Обыкновенный газон, ажурные древесно-кустарниковые посадки.</w:t>
            </w:r>
          </w:p>
          <w:p w:rsidR="00572FF4" w:rsidRPr="008832D9" w:rsidRDefault="00572FF4">
            <w:r w:rsidRPr="008832D9">
              <w:t xml:space="preserve">Ассортимент, обладающий бактерицидными свойствами. </w:t>
            </w:r>
          </w:p>
          <w:p w:rsidR="00572FF4" w:rsidRPr="008832D9" w:rsidRDefault="00572FF4">
            <w:r w:rsidRPr="008832D9">
              <w:t>Посадки для визуальной изоляции цехов</w:t>
            </w:r>
          </w:p>
        </w:tc>
      </w:tr>
      <w:tr w:rsidR="00572FF4" w:rsidRPr="008832D9" w:rsidTr="00572FF4">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Снижение шума, скорости ветра и запыленности на территории;</w:t>
            </w:r>
          </w:p>
          <w:p w:rsidR="00572FF4" w:rsidRPr="008832D9" w:rsidRDefault="00572FF4">
            <w:r w:rsidRPr="008832D9">
              <w:t>Изоляция прилегающей территории населенного пункта.</w:t>
            </w:r>
          </w:p>
          <w:p w:rsidR="00572FF4" w:rsidRPr="008832D9" w:rsidRDefault="00572FF4">
            <w:r w:rsidRPr="008832D9">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hideMark/>
          </w:tcPr>
          <w:p w:rsidR="00572FF4" w:rsidRPr="008832D9" w:rsidRDefault="00572FF4">
            <w:r w:rsidRPr="008832D9">
              <w:t>Плотные защитные посадки из больших живописных групп и массивов;</w:t>
            </w:r>
          </w:p>
          <w:p w:rsidR="00572FF4" w:rsidRPr="008832D9" w:rsidRDefault="00572FF4">
            <w:r w:rsidRPr="008832D9">
              <w:t>Площадки отдыха декорируются яркими цветниками;</w:t>
            </w:r>
          </w:p>
          <w:p w:rsidR="00572FF4" w:rsidRPr="008832D9" w:rsidRDefault="00572FF4">
            <w:r w:rsidRPr="008832D9">
              <w:t>Активно вводится цвет в застройку, транспортные устройства, МАФ и др. элементы благоустройства;</w:t>
            </w:r>
          </w:p>
          <w:p w:rsidR="00572FF4" w:rsidRPr="008832D9" w:rsidRDefault="00572FF4">
            <w:r w:rsidRPr="008832D9">
              <w:t>Ассортимент: клены, ясени, липы, вязы и т.п.</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51" w:name="_Toc37759153"/>
      <w:bookmarkStart w:id="52" w:name="прИ"/>
      <w:r w:rsidRPr="008832D9">
        <w:rPr>
          <w:b w:val="0"/>
          <w:bCs w:val="0"/>
          <w:szCs w:val="24"/>
        </w:rPr>
        <w:t xml:space="preserve">ПРИЛОЖЕНИЕ </w:t>
      </w:r>
      <w:bookmarkEnd w:id="51"/>
      <w:r w:rsidRPr="008832D9">
        <w:rPr>
          <w:b w:val="0"/>
          <w:bCs w:val="0"/>
          <w:szCs w:val="24"/>
        </w:rPr>
        <w:t>Г</w:t>
      </w:r>
    </w:p>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bookmarkStart w:id="53" w:name="_Toc37759154"/>
      <w:bookmarkEnd w:id="52"/>
      <w:r w:rsidRPr="008832D9">
        <w:rPr>
          <w:szCs w:val="24"/>
        </w:rPr>
        <w:t>ВИДЫ ПОКРЫТИЯ ТРАНСПОРТНЫХ И ПЕШЕХОДНЫХ КОММУНИКАЦИЙ</w:t>
      </w:r>
      <w:bookmarkEnd w:id="53"/>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832D9">
        <w:t xml:space="preserve">Таблица Г.1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3832"/>
        <w:gridCol w:w="1830"/>
      </w:tblGrid>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Объект комплексного благоустройства улично-дорожной сети</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Материал верхнего слоя покрытия проезжей части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Нормативный документ</w:t>
            </w:r>
          </w:p>
        </w:tc>
      </w:tr>
      <w:tr w:rsidR="00572FF4" w:rsidRPr="008832D9" w:rsidTr="00572FF4">
        <w:tc>
          <w:tcPr>
            <w:tcW w:w="204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Улицы и дороги</w:t>
            </w:r>
          </w:p>
          <w:p w:rsidR="00572FF4" w:rsidRPr="008832D9" w:rsidRDefault="00572FF4">
            <w:r w:rsidRPr="008832D9">
              <w:t>Магистральные улицы:</w:t>
            </w:r>
          </w:p>
          <w:p w:rsidR="00572FF4" w:rsidRPr="008832D9" w:rsidRDefault="00572FF4">
            <w:r w:rsidRPr="008832D9">
              <w:t>- с непрерывным движением</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типов А и Б, 1 марки;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щебнемастичный;</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ТУ-5718-001-00011168-2000</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литой тип </w:t>
            </w:r>
            <w:r w:rsidRPr="008832D9">
              <w:rPr>
                <w:lang w:val="en-US"/>
              </w:rPr>
              <w:t>II</w:t>
            </w:r>
            <w:r w:rsidRPr="008832D9">
              <w:t>.</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5718-002-04000633-2006</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Смеси для шероховатых слоев износа.</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57-1841-02804042596-01</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с регулируемым движением</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То же</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То же</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Магистральные улицы</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 1 марки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lastRenderedPageBreak/>
              <w:t>Местного значения:</w:t>
            </w:r>
          </w:p>
        </w:tc>
        <w:tc>
          <w:tcPr>
            <w:tcW w:w="200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tc>
        <w:tc>
          <w:tcPr>
            <w:tcW w:w="956"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в жилой застройке</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В, Г и Д</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в производственной и коммунально-складской зонах</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Площади</w:t>
            </w:r>
          </w:p>
          <w:p w:rsidR="00572FF4" w:rsidRPr="008832D9" w:rsidRDefault="00572FF4">
            <w:r w:rsidRPr="008832D9">
              <w:t>Представительские, приобъектные, общественно-транспортные</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 типов Б и В.</w:t>
            </w:r>
          </w:p>
          <w:p w:rsidR="00572FF4" w:rsidRPr="008832D9" w:rsidRDefault="00572FF4">
            <w:r w:rsidRPr="008832D9">
              <w:t>Пластбетон цветной</w:t>
            </w:r>
          </w:p>
          <w:p w:rsidR="00572FF4" w:rsidRPr="008832D9" w:rsidRDefault="00572FF4">
            <w:r w:rsidRPr="008832D9">
              <w:t>Штучные элементы из искусственного или природного камня.</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p w:rsidR="00572FF4" w:rsidRPr="008832D9" w:rsidRDefault="00572FF4">
            <w:r w:rsidRPr="008832D9">
              <w:t>ТУ 400-24-110-76</w:t>
            </w:r>
          </w:p>
        </w:tc>
      </w:tr>
      <w:tr w:rsidR="00572FF4" w:rsidRPr="008832D9" w:rsidTr="00572FF4">
        <w:tc>
          <w:tcPr>
            <w:tcW w:w="204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Транспортных развязок</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типов А и Б;</w:t>
            </w:r>
          </w:p>
          <w:p w:rsidR="00572FF4" w:rsidRPr="008832D9" w:rsidRDefault="00572FF4">
            <w:r w:rsidRPr="008832D9">
              <w:t>- щебнемастичный</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9128-2009</w:t>
            </w:r>
          </w:p>
          <w:p w:rsidR="00572FF4" w:rsidRPr="008832D9" w:rsidRDefault="00572FF4">
            <w:r w:rsidRPr="008832D9">
              <w:t>ТУ 5718-001-00011168-2000</w:t>
            </w:r>
          </w:p>
        </w:tc>
      </w:tr>
      <w:tr w:rsidR="00572FF4" w:rsidRPr="008832D9" w:rsidTr="00572FF4">
        <w:tc>
          <w:tcPr>
            <w:tcW w:w="2042"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rPr>
                <w:b/>
                <w:bCs/>
              </w:rPr>
            </w:pPr>
            <w:r w:rsidRPr="008832D9">
              <w:rPr>
                <w:b/>
                <w:bCs/>
              </w:rPr>
              <w:t>Искусственные сооружения</w:t>
            </w:r>
          </w:p>
          <w:p w:rsidR="00572FF4" w:rsidRPr="008832D9" w:rsidRDefault="00572FF4">
            <w:r w:rsidRPr="008832D9">
              <w:t>Мосты, эстакады, путепроводы, тоннели</w:t>
            </w:r>
          </w:p>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Асфальтобетон:</w:t>
            </w:r>
          </w:p>
          <w:p w:rsidR="00572FF4" w:rsidRPr="008832D9" w:rsidRDefault="00572FF4">
            <w:r w:rsidRPr="008832D9">
              <w:t>- тип Б;</w:t>
            </w:r>
          </w:p>
          <w:p w:rsidR="00572FF4" w:rsidRPr="008832D9" w:rsidRDefault="00572FF4">
            <w:r w:rsidRPr="008832D9">
              <w:t>- щебнемастичный;</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ГОСТ 9128-97</w:t>
            </w:r>
          </w:p>
          <w:p w:rsidR="00572FF4" w:rsidRPr="008832D9" w:rsidRDefault="00572FF4">
            <w:r w:rsidRPr="008832D9">
              <w:t>ТУ-5718-001-00011168-2000</w:t>
            </w:r>
          </w:p>
          <w:p w:rsidR="00572FF4" w:rsidRPr="008832D9" w:rsidRDefault="00572FF4">
            <w:pPr>
              <w:rPr>
                <w:spacing w:val="-16"/>
              </w:rPr>
            </w:pPr>
            <w:r w:rsidRPr="008832D9">
              <w:rPr>
                <w:spacing w:val="-16"/>
              </w:rPr>
              <w:t>ТУ 400-24-158-89*</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200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 xml:space="preserve">- литой типов </w:t>
            </w:r>
            <w:r w:rsidRPr="008832D9">
              <w:rPr>
                <w:lang w:val="en-US"/>
              </w:rPr>
              <w:t>I</w:t>
            </w:r>
            <w:r w:rsidRPr="008832D9">
              <w:t xml:space="preserve"> и </w:t>
            </w:r>
            <w:r w:rsidRPr="008832D9">
              <w:rPr>
                <w:lang w:val="en-US"/>
              </w:rPr>
              <w:t>II</w:t>
            </w:r>
            <w:r w:rsidRPr="008832D9">
              <w:t>.</w:t>
            </w:r>
          </w:p>
          <w:p w:rsidR="00572FF4" w:rsidRPr="008832D9" w:rsidRDefault="00572FF4">
            <w:r w:rsidRPr="008832D9">
              <w:t>Смеси для шероховатых слоев износа</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r w:rsidRPr="008832D9">
              <w:t>ТУ 57-1841-02804042596-01</w:t>
            </w:r>
          </w:p>
        </w:tc>
      </w:tr>
    </w:tbl>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right"/>
      </w:pPr>
      <w:r w:rsidRPr="008832D9">
        <w:t xml:space="preserve">Таблица Г.2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832D9">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1836"/>
        <w:gridCol w:w="1874"/>
        <w:gridCol w:w="1835"/>
        <w:gridCol w:w="1809"/>
      </w:tblGrid>
      <w:tr w:rsidR="00572FF4" w:rsidRPr="008832D9" w:rsidTr="00572FF4">
        <w:tc>
          <w:tcPr>
            <w:tcW w:w="934"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Объект комплексного благоустройства</w:t>
            </w:r>
          </w:p>
        </w:tc>
        <w:tc>
          <w:tcPr>
            <w:tcW w:w="4066" w:type="pct"/>
            <w:gridSpan w:val="4"/>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Материал покрытия:</w:t>
            </w:r>
          </w:p>
        </w:tc>
      </w:tr>
      <w:tr w:rsidR="00572FF4" w:rsidRPr="008832D9" w:rsidTr="00572FF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тротуара</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пешеходной зоны</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spacing w:line="200" w:lineRule="exact"/>
              <w:jc w:val="center"/>
            </w:pPr>
            <w:r w:rsidRPr="008832D9">
              <w:t>дорожки на озелененной территории технической зоны</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jc w:val="center"/>
            </w:pPr>
            <w:r w:rsidRPr="008832D9">
              <w:t>пандусов</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 xml:space="preserve">Магистральные улицы </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Г и Д.</w:t>
            </w:r>
          </w:p>
          <w:p w:rsidR="00572FF4" w:rsidRPr="008832D9" w:rsidRDefault="00572FF4">
            <w:pPr>
              <w:ind w:left="57"/>
            </w:pPr>
            <w:r w:rsidRPr="008832D9">
              <w:t>Штучные элементы из искусственного или природного камня</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w:t>
            </w:r>
          </w:p>
          <w:p w:rsidR="00572FF4" w:rsidRPr="008832D9" w:rsidRDefault="00572FF4">
            <w:pPr>
              <w:ind w:left="57"/>
            </w:pPr>
            <w:r w:rsidRPr="008832D9">
              <w:t>Смеси сыпучих материалов, неукреплённые или укреплённые вяжущим</w:t>
            </w: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Улицы</w:t>
            </w:r>
          </w:p>
          <w:p w:rsidR="00572FF4" w:rsidRPr="008832D9" w:rsidRDefault="00572FF4">
            <w:pPr>
              <w:ind w:left="57"/>
            </w:pPr>
            <w:r w:rsidRPr="008832D9">
              <w:t>в жилой застройке</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vMerge w:val="restar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и Д.</w:t>
            </w:r>
          </w:p>
          <w:p w:rsidR="00572FF4" w:rsidRPr="008832D9" w:rsidRDefault="00572FF4">
            <w:pPr>
              <w:ind w:left="57"/>
            </w:pPr>
            <w:r w:rsidRPr="008832D9">
              <w:t>Цементобетон.</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в производственной и коммунально-складской зонах</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Г и Д.</w:t>
            </w:r>
          </w:p>
          <w:p w:rsidR="00572FF4" w:rsidRPr="008832D9" w:rsidRDefault="00572FF4">
            <w:pPr>
              <w:ind w:left="57"/>
            </w:pPr>
            <w:r w:rsidRPr="008832D9">
              <w:t>Цементобетон</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Пешеходная улица</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w:t>
            </w:r>
            <w:r w:rsidRPr="008832D9">
              <w:lastRenderedPageBreak/>
              <w:t>о или природного камня. Пластбетон цветной</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lastRenderedPageBreak/>
              <w:t>Штучные элементы из искусственног</w:t>
            </w:r>
            <w:r w:rsidRPr="008832D9">
              <w:lastRenderedPageBreak/>
              <w:t>о или природного камня. Пластбетон цветной</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lastRenderedPageBreak/>
              <w:t>-</w:t>
            </w: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lastRenderedPageBreak/>
              <w:t>Площади представительские, приобъектные, общественно-транспортные</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 Пластбетон цветной.</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 Пластбетон цветной.</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jc w:val="center"/>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транспортных развязок</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w:t>
            </w:r>
          </w:p>
        </w:tc>
        <w:tc>
          <w:tcPr>
            <w:tcW w:w="1157"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Пешеходные переходы наземные,</w:t>
            </w:r>
          </w:p>
        </w:tc>
        <w:tc>
          <w:tcPr>
            <w:tcW w:w="148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 что и на проезжей части или</w:t>
            </w:r>
          </w:p>
          <w:p w:rsidR="00572FF4" w:rsidRPr="008832D9" w:rsidRDefault="00572FF4">
            <w:pPr>
              <w:ind w:left="57"/>
            </w:pPr>
            <w:r w:rsidRPr="008832D9">
              <w:t>Штучные элементы из искусственного или природного камня</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подземные и надземные</w:t>
            </w:r>
          </w:p>
        </w:tc>
        <w:tc>
          <w:tcPr>
            <w:tcW w:w="1484"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Д. Штучные элементы из искусственного или природного камня.</w:t>
            </w:r>
          </w:p>
        </w:tc>
        <w:tc>
          <w:tcPr>
            <w:tcW w:w="952" w:type="pct"/>
            <w:tcBorders>
              <w:top w:val="single" w:sz="4" w:space="0" w:color="000000"/>
              <w:left w:val="single" w:sz="4" w:space="0" w:color="000000"/>
              <w:bottom w:val="single" w:sz="4" w:space="0" w:color="000000"/>
              <w:right w:val="single" w:sz="4" w:space="0" w:color="000000"/>
            </w:tcBorders>
            <w:vAlign w:val="center"/>
          </w:tcPr>
          <w:p w:rsidR="00572FF4" w:rsidRPr="008832D9" w:rsidRDefault="00572FF4">
            <w:pPr>
              <w:ind w:left="57"/>
            </w:pP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Асфальтобетон типов В, Г, Д</w:t>
            </w:r>
          </w:p>
        </w:tc>
      </w:tr>
      <w:tr w:rsidR="00572FF4" w:rsidRPr="008832D9" w:rsidTr="00572FF4">
        <w:tc>
          <w:tcPr>
            <w:tcW w:w="93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Мосты, эстакады, путепроводы, тоннели</w:t>
            </w:r>
          </w:p>
        </w:tc>
        <w:tc>
          <w:tcPr>
            <w:tcW w:w="1484"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Штучные элементы из искусственного или природного камня. Асфальтобетон типов Г и Д.</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jc w:val="center"/>
            </w:pPr>
            <w:r w:rsidRPr="008832D9">
              <w:t>-</w:t>
            </w:r>
          </w:p>
        </w:tc>
        <w:tc>
          <w:tcPr>
            <w:tcW w:w="473" w:type="pct"/>
            <w:tcBorders>
              <w:top w:val="single" w:sz="4" w:space="0" w:color="000000"/>
              <w:left w:val="single" w:sz="4" w:space="0" w:color="000000"/>
              <w:bottom w:val="single" w:sz="4" w:space="0" w:color="000000"/>
              <w:right w:val="single" w:sz="4" w:space="0" w:color="000000"/>
            </w:tcBorders>
            <w:vAlign w:val="center"/>
            <w:hideMark/>
          </w:tcPr>
          <w:p w:rsidR="00572FF4" w:rsidRPr="008832D9" w:rsidRDefault="00572FF4">
            <w:pPr>
              <w:ind w:left="57"/>
            </w:pPr>
            <w:r w:rsidRPr="008832D9">
              <w:t>То же</w:t>
            </w:r>
          </w:p>
        </w:tc>
      </w:tr>
    </w:tbl>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b w:val="0"/>
          <w:bCs w:val="0"/>
          <w:szCs w:val="24"/>
        </w:rPr>
      </w:pPr>
      <w:bookmarkStart w:id="54" w:name="_Toc37759155"/>
      <w:bookmarkStart w:id="55" w:name="PO0000645"/>
      <w:r w:rsidRPr="008832D9">
        <w:rPr>
          <w:b w:val="0"/>
          <w:bCs w:val="0"/>
          <w:szCs w:val="24"/>
        </w:rPr>
        <w:t xml:space="preserve">ПРИЛОЖЕНИЕ </w:t>
      </w:r>
      <w:bookmarkEnd w:id="54"/>
      <w:r w:rsidRPr="008832D9">
        <w:rPr>
          <w:b w:val="0"/>
          <w:bCs w:val="0"/>
          <w:szCs w:val="24"/>
        </w:rPr>
        <w:t>Д</w:t>
      </w:r>
    </w:p>
    <w:bookmarkEnd w:id="5"/>
    <w:bookmarkEnd w:id="55"/>
    <w:p w:rsidR="00572FF4" w:rsidRPr="008832D9" w:rsidRDefault="00572FF4" w:rsidP="00572FF4">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8832D9">
        <w:rPr>
          <w:szCs w:val="24"/>
        </w:rPr>
        <w:t>ПОРЯДОК СОДЕРЖАНИЯ СТРОИТЕЛЬНЫХ ПЛОЩАДОК</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lastRenderedPageBreak/>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D1188" w:rsidRPr="008832D9">
        <w:t xml:space="preserve">Новоегорлыкского </w:t>
      </w:r>
      <w:r w:rsidRPr="008832D9">
        <w:t>сельского поселения, до начала основных работ обязаны:</w:t>
      </w:r>
    </w:p>
    <w:p w:rsidR="00572FF4" w:rsidRPr="008832D9" w:rsidRDefault="00572FF4" w:rsidP="00572FF4">
      <w:pPr>
        <w:numPr>
          <w:ilvl w:val="0"/>
          <w:numId w:val="28"/>
        </w:numPr>
        <w:shd w:val="clear" w:color="auto" w:fill="FFFFFF"/>
        <w:ind w:left="0" w:firstLine="709"/>
        <w:jc w:val="both"/>
        <w:textAlignment w:val="baseline"/>
      </w:pPr>
      <w:r w:rsidRPr="008832D9">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панели ограждений должны быть выполнены из однородных материалов;</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повреждение ограждений необходимо устранять незамедлительно;</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ограждения не должны иметь проемов, кроме ворот и калиток, контролируемых в течение рабочего времени и запираемых после его окончания;</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конструкция тротуара для прохода пешеходов должна быть шириной не менее 1,2 м;</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572FF4" w:rsidRPr="008832D9" w:rsidRDefault="00572FF4" w:rsidP="00572FF4">
      <w:pPr>
        <w:numPr>
          <w:ilvl w:val="1"/>
          <w:numId w:val="28"/>
        </w:numPr>
        <w:shd w:val="clear" w:color="auto" w:fill="FFFFFF"/>
        <w:tabs>
          <w:tab w:val="num" w:pos="709"/>
        </w:tabs>
        <w:ind w:left="0" w:firstLine="425"/>
        <w:jc w:val="both"/>
        <w:textAlignment w:val="baseline"/>
      </w:pPr>
      <w:r w:rsidRPr="008832D9">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w:t>
      </w:r>
      <w:r w:rsidRPr="008832D9">
        <w:lastRenderedPageBreak/>
        <w:t>с твердым покрытием. Подъездные пути выполняются в твердом покрытии и должны обеспечивать проведение механизированной уборки;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Выполнить работы по устройству постоянных и временных внутриплощадочных проездов;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Обустроить временные подъездные пути с учетом требований по предотвращению повреждений древесно-кустарниковой растительности;</w:t>
      </w:r>
    </w:p>
    <w:p w:rsidR="00572FF4" w:rsidRPr="008832D9" w:rsidRDefault="00572FF4" w:rsidP="00572FF4">
      <w:pPr>
        <w:numPr>
          <w:ilvl w:val="0"/>
          <w:numId w:val="28"/>
        </w:numPr>
        <w:shd w:val="clear" w:color="auto" w:fill="FFFFFF"/>
        <w:ind w:left="0" w:firstLine="709"/>
        <w:jc w:val="both"/>
        <w:textAlignment w:val="baseline"/>
      </w:pPr>
      <w:r w:rsidRPr="008832D9">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572FF4" w:rsidRPr="008832D9" w:rsidRDefault="00572FF4" w:rsidP="00572FF4">
      <w:pPr>
        <w:numPr>
          <w:ilvl w:val="0"/>
          <w:numId w:val="28"/>
        </w:numPr>
        <w:shd w:val="clear" w:color="auto" w:fill="FFFFFF"/>
        <w:ind w:left="0" w:firstLine="709"/>
        <w:jc w:val="both"/>
        <w:textAlignment w:val="baseline"/>
      </w:pPr>
      <w:r w:rsidRPr="008832D9">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572FF4" w:rsidRPr="008832D9" w:rsidRDefault="00572FF4" w:rsidP="00572FF4">
      <w:pPr>
        <w:numPr>
          <w:ilvl w:val="0"/>
          <w:numId w:val="28"/>
        </w:numPr>
        <w:shd w:val="clear" w:color="auto" w:fill="FFFFFF"/>
        <w:ind w:left="0" w:firstLine="709"/>
        <w:jc w:val="both"/>
        <w:textAlignment w:val="baseline"/>
      </w:pPr>
      <w:r w:rsidRPr="008832D9">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572FF4" w:rsidRPr="008832D9" w:rsidRDefault="00572FF4" w:rsidP="00572FF4">
      <w:pPr>
        <w:numPr>
          <w:ilvl w:val="0"/>
          <w:numId w:val="28"/>
        </w:numPr>
        <w:shd w:val="clear" w:color="auto" w:fill="FFFFFF"/>
        <w:ind w:left="0" w:firstLine="709"/>
        <w:jc w:val="both"/>
        <w:textAlignment w:val="baseline"/>
      </w:pPr>
      <w:r w:rsidRPr="008832D9">
        <w:t xml:space="preserve">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572FF4" w:rsidRPr="008832D9" w:rsidRDefault="00572FF4" w:rsidP="00572FF4">
      <w:pPr>
        <w:numPr>
          <w:ilvl w:val="0"/>
          <w:numId w:val="28"/>
        </w:numPr>
        <w:shd w:val="clear" w:color="auto" w:fill="FFFFFF"/>
        <w:ind w:left="0" w:firstLine="709"/>
        <w:jc w:val="both"/>
        <w:textAlignment w:val="baseline"/>
      </w:pPr>
      <w:r w:rsidRPr="008832D9">
        <w:t xml:space="preserve"> Не допускать наличие искривлений и провисаний фасадной сетки.</w:t>
      </w:r>
    </w:p>
    <w:p w:rsidR="00572FF4" w:rsidRPr="008832D9" w:rsidRDefault="00572FF4" w:rsidP="00572FF4">
      <w:pPr>
        <w:numPr>
          <w:ilvl w:val="0"/>
          <w:numId w:val="28"/>
        </w:numPr>
        <w:shd w:val="clear" w:color="auto" w:fill="FFFFFF"/>
        <w:ind w:left="0" w:firstLine="709"/>
        <w:jc w:val="both"/>
        <w:textAlignment w:val="baseline"/>
      </w:pPr>
      <w:r w:rsidRPr="008832D9">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003D1188" w:rsidRPr="008832D9">
        <w:t xml:space="preserve">Новоегорлыкского </w:t>
      </w:r>
      <w:r w:rsidRPr="008832D9">
        <w:t>сельского поселения запрещается:</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вынос грунта, бетонной смеси, грязи и мусора колесами транспортных средств с территории строительных площадок;</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lastRenderedPageBreak/>
        <w:t>сбор, хранение твердых коммунальных отходов и строительных отходов вне контейнеров и бункеров;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разведение костров, сжигание твердых коммунальных и строительных отходов;</w:t>
      </w:r>
    </w:p>
    <w:p w:rsidR="00572FF4" w:rsidRPr="008832D9" w:rsidRDefault="00572FF4" w:rsidP="00572FF4">
      <w:pPr>
        <w:pStyle w:val="af4"/>
        <w:widowControl/>
        <w:numPr>
          <w:ilvl w:val="0"/>
          <w:numId w:val="30"/>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rPr>
      </w:pPr>
      <w:r w:rsidRPr="008832D9">
        <w:rPr>
          <w:rFonts w:ascii="Times New Roman" w:hAnsi="Times New Roman" w:cs="Times New Roman"/>
          <w:color w:val="auto"/>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jc w:val="center"/>
        <w:rPr>
          <w:lang w:val="ru-RU"/>
        </w:rPr>
      </w:pPr>
      <w:r w:rsidRPr="008832D9">
        <w:rPr>
          <w:lang w:val="ru-RU"/>
        </w:rPr>
        <w:t>ПРИЛОЖЕНИЕ 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1"/>
        <w:rPr>
          <w:b/>
        </w:rPr>
      </w:pPr>
      <w:r w:rsidRPr="008832D9">
        <w:rPr>
          <w:b/>
        </w:rPr>
        <w:t>ПОЛОЖЕНИЕ ОБ УБОРКЕ ТЕРРИТОРИИ</w:t>
      </w:r>
    </w:p>
    <w:p w:rsidR="00572FF4" w:rsidRPr="008832D9" w:rsidRDefault="00572FF4" w:rsidP="00572FF4">
      <w:pPr>
        <w:pStyle w:val="af4"/>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outlineLvl w:val="1"/>
        <w:rPr>
          <w:rFonts w:ascii="Times New Roman" w:eastAsia="Times New Roman" w:hAnsi="Times New Roman" w:cs="Times New Roman"/>
          <w:color w:val="auto"/>
        </w:rPr>
      </w:pPr>
      <w:r w:rsidRPr="008832D9">
        <w:rPr>
          <w:rFonts w:ascii="Times New Roman" w:eastAsia="Times New Roman" w:hAnsi="Times New Roman" w:cs="Times New Roman"/>
          <w:color w:val="auto"/>
        </w:rPr>
        <w:t xml:space="preserve"> ОРГАНИЗАЦИЯ УБОРКИ ТЕРРИТОРИЙ </w:t>
      </w:r>
      <w:r w:rsidR="003D1188" w:rsidRPr="008832D9">
        <w:rPr>
          <w:rFonts w:ascii="Times New Roman" w:eastAsia="Times New Roman" w:hAnsi="Times New Roman" w:cs="Times New Roman"/>
          <w:color w:val="auto"/>
        </w:rPr>
        <w:t>НОВОЕГОРЛЫКСКОГО</w:t>
      </w:r>
      <w:r w:rsidRPr="008832D9">
        <w:rPr>
          <w:rFonts w:ascii="Times New Roman" w:eastAsia="Times New Roman" w:hAnsi="Times New Roman" w:cs="Times New Roman"/>
          <w:color w:val="auto"/>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 Все члены сообщества </w:t>
      </w:r>
      <w:r w:rsidR="003D1188" w:rsidRPr="008832D9">
        <w:t xml:space="preserve">Новоегорлыкского </w:t>
      </w:r>
      <w:r w:rsidRPr="008832D9">
        <w:t>сельского поселения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Уборочные работы производятся в соответствии с требованиями настоящих Правил и действующим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Содержание территорий общего пользования (за исключением территорий, находящихся в частной собственности)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1.3. Не допускается нарушение настоящего Положения, нормативными актами Администрации </w:t>
      </w:r>
      <w:r w:rsidR="003D1188" w:rsidRPr="008832D9">
        <w:t xml:space="preserve">Новоегорлыкского </w:t>
      </w:r>
      <w:r w:rsidRPr="008832D9">
        <w:t xml:space="preserve">сельского поселения, отраслевыми регламентами и иными документами требований к выполнению работ по содержанию и уборке, в том числе повлекшее загрязнение территорий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1.4. Ответственными за организацию и обеспечение требований настоящего Положения являются: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для юридических лиц - руководители, если иное не установлено внутренним распорядительным документом;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 для объектов торговли, сферы услуг и бытового обслуживания - собственники (владельцы) данных объектов, индивидуальные предприниматели;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в многоквартирных домах - руководители или уполномоченные лица организации, осуществляющей управление многоквартирным домом;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5) на незастроенных территориях - собственники (владельцы) земельных участков;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6) в частных домовладениях -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7) на территориях, находящихся в собственности </w:t>
      </w:r>
      <w:r w:rsidR="003D1188" w:rsidRPr="008832D9">
        <w:t xml:space="preserve">Новоегорлыкского </w:t>
      </w:r>
      <w:r w:rsidRPr="008832D9">
        <w:t xml:space="preserve">сельского поселения – Администрация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их собственники в соответствии с регламентами выполнения работ по содержанию улично-дорожной сети.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их собственники в соответствии с регламентами выполнения работ на объектах озеленения.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их собственники, либо Администрация </w:t>
      </w:r>
      <w:r w:rsidR="003D1188" w:rsidRPr="008832D9">
        <w:t xml:space="preserve">Новоегорлыкского </w:t>
      </w:r>
      <w:r w:rsidRPr="008832D9">
        <w:t>сельского поселения в соответствии с установленными законодательством полномочиями; на торгово-остановочных пунктах - собственники и владельцы торговых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1.10. В подземных переходах организацию и обеспечение уборочных работ осуществляют собственники (владельцы) переходов.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их собственники, либо Администрация </w:t>
      </w:r>
      <w:r w:rsidR="003D1188" w:rsidRPr="008832D9">
        <w:t xml:space="preserve">Новоегорлыкского </w:t>
      </w:r>
      <w:r w:rsidRPr="008832D9">
        <w:t>сельского поселения в соответствии с установленными полномочиями.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1.14. На специально выделенных территориях, использующихся для рекреационных целей (пляжи, набережные и др.), содержание и уборка обеспечиваются их </w:t>
      </w:r>
      <w:r w:rsidRPr="008832D9">
        <w:lastRenderedPageBreak/>
        <w:t>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4C6756">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1.17. Организацию и производство работ по очистке и содержанию ливневых водостоков на территории проезжей части улиц осуществляют их собственники, либо Администрация </w:t>
      </w:r>
      <w:r w:rsidR="003D1188" w:rsidRPr="008832D9">
        <w:t xml:space="preserve">Новоегорлыкского </w:t>
      </w:r>
      <w:r w:rsidRPr="008832D9">
        <w:t>сельского поселения в рамках своих полномочий.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72FF4"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1.19. Администрация </w:t>
      </w:r>
      <w:r w:rsidR="003D1188" w:rsidRPr="008832D9">
        <w:t xml:space="preserve">Новоегорлыкского </w:t>
      </w:r>
      <w:r w:rsidRPr="008832D9">
        <w:t>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4C6756" w:rsidRPr="008832D9" w:rsidRDefault="004C6756"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1.20.В соответствии с п.5.12.5.1, 12.5, 12.5.8 правил</w:t>
      </w:r>
    </w:p>
    <w:p w:rsidR="00572FF4" w:rsidRPr="008832D9" w:rsidRDefault="00572FF4" w:rsidP="00572FF4">
      <w:pPr>
        <w:pStyle w:val="af4"/>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left="0" w:firstLine="567"/>
        <w:jc w:val="center"/>
        <w:outlineLvl w:val="1"/>
        <w:rPr>
          <w:rFonts w:ascii="Times New Roman" w:eastAsia="Times New Roman" w:hAnsi="Times New Roman" w:cs="Times New Roman"/>
          <w:color w:val="auto"/>
        </w:rPr>
      </w:pPr>
      <w:r w:rsidRPr="008832D9">
        <w:rPr>
          <w:rFonts w:ascii="Times New Roman" w:eastAsia="Times New Roman" w:hAnsi="Times New Roman" w:cs="Times New Roman"/>
          <w:color w:val="auto"/>
        </w:rPr>
        <w:t xml:space="preserve">УБОРКА ТЕРРИТОРИИ </w:t>
      </w:r>
      <w:r w:rsidR="003D1188" w:rsidRPr="008832D9">
        <w:rPr>
          <w:rFonts w:ascii="Times New Roman" w:eastAsia="Times New Roman" w:hAnsi="Times New Roman" w:cs="Times New Roman"/>
          <w:color w:val="auto"/>
        </w:rPr>
        <w:t>НОВОЕГОРЛЫКСКОГО</w:t>
      </w:r>
      <w:r w:rsidRPr="008832D9">
        <w:rPr>
          <w:rFonts w:ascii="Times New Roman" w:eastAsia="Times New Roman" w:hAnsi="Times New Roman" w:cs="Times New Roman"/>
          <w:color w:val="auto"/>
        </w:rPr>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 Содержание улично-дорожной сети в теплый период года (весенне-летне-осенний сезон) осуществляется их собственниками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w:t>
      </w:r>
      <w:r w:rsidRPr="008832D9">
        <w:lastRenderedPageBreak/>
        <w:t>растительности пятнадцатисантиметровой высоты,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2.2. Мероприятия по уходу за территорией в весенне-летне-осенний сезон предусматривают: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 сантиметровой высоты, устранение мелких повреждений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572FF4" w:rsidRPr="008832D9" w:rsidRDefault="00572FF4" w:rsidP="00572FF4">
      <w:pPr>
        <w:pStyle w:val="23"/>
        <w:shd w:val="clear" w:color="auto" w:fill="auto"/>
        <w:tabs>
          <w:tab w:val="left" w:pos="1590"/>
        </w:tabs>
        <w:spacing w:before="0" w:after="0" w:line="240" w:lineRule="auto"/>
        <w:ind w:firstLine="709"/>
        <w:jc w:val="both"/>
        <w:rPr>
          <w:sz w:val="24"/>
          <w:szCs w:val="24"/>
        </w:rPr>
      </w:pPr>
      <w:r w:rsidRPr="008832D9">
        <w:rPr>
          <w:sz w:val="24"/>
          <w:szCs w:val="24"/>
        </w:rPr>
        <w:t xml:space="preserve">Уборку лотков и бордюров от песка, пыли, мусора после мойки надлежит заканчивать к 7 часам утра. </w:t>
      </w:r>
    </w:p>
    <w:p w:rsidR="00572FF4" w:rsidRPr="008832D9" w:rsidRDefault="00572FF4" w:rsidP="00572FF4">
      <w:pPr>
        <w:pStyle w:val="23"/>
        <w:shd w:val="clear" w:color="auto" w:fill="auto"/>
        <w:tabs>
          <w:tab w:val="left" w:pos="1590"/>
        </w:tabs>
        <w:spacing w:before="0" w:after="0" w:line="240" w:lineRule="auto"/>
        <w:ind w:firstLine="426"/>
        <w:jc w:val="both"/>
        <w:rPr>
          <w:sz w:val="24"/>
          <w:szCs w:val="24"/>
        </w:rPr>
      </w:pPr>
      <w:r w:rsidRPr="008832D9">
        <w:rPr>
          <w:sz w:val="24"/>
          <w:szCs w:val="24"/>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 первую очередь - на улицах, по которым проходят маршруты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во вторую очередь - на улицах со средней и малой интенсивностью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остальное время ручная уборка производится по мере необходимости в соответствии с погодными условиями.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2.8. На основных транспортных магистральных улицах не допускается: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 на проезжей части, тротуарах, осевых - наличие смета, грязи, случайного мусора и «стоячей» воды;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 мойка проезжей части с целью скучивания смета;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подметание дорог без предварительного смачивания дорожного полотна;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засорение газонной части различным мусором в процессе уборки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2.12. Оборудование и содержание кранов технического водопровода для мойки и поливки из шлангов дворовых территорий возлагается на собственников (владельцев) зданий и сооружений, осуществляющих уборку и содержание указанных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организациями, эксплуатирующими указанные сети и линии электропередач.</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2.15. Мероприятия по уборке территории в зимний период предусматривают: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8832D9">
        <w:t>- уборку и вывоз снега, льда, грязи, обработку тротуаров и проезжей части дорог разрешенными к применению противогололедными материалами.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2.16.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2.17. В срок до 1 ноября Администрация </w:t>
      </w:r>
      <w:r w:rsidR="003D1188" w:rsidRPr="008832D9">
        <w:t xml:space="preserve">Новоегорлыкского </w:t>
      </w:r>
      <w:r w:rsidRPr="008832D9">
        <w:t>сельского поселения определяет и подготавливает места для размещения убираемого снега.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2.20.  Превентивные мероприятия включают в себя следующие операции: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 случае получения от метеорологической службы заблаговременного предупреждения об угрозе снегопада или возникновения гололеда собственники принимают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572FF4" w:rsidRPr="008832D9" w:rsidRDefault="00572FF4" w:rsidP="00572FF4">
      <w:pPr>
        <w:pStyle w:val="23"/>
        <w:shd w:val="clear" w:color="auto" w:fill="auto"/>
        <w:tabs>
          <w:tab w:val="left" w:pos="1585"/>
        </w:tabs>
        <w:spacing w:before="0" w:after="0" w:line="240" w:lineRule="auto"/>
        <w:ind w:firstLine="709"/>
        <w:jc w:val="both"/>
        <w:rPr>
          <w:sz w:val="24"/>
          <w:szCs w:val="24"/>
        </w:rPr>
      </w:pPr>
      <w:r w:rsidRPr="008832D9">
        <w:rPr>
          <w:sz w:val="24"/>
          <w:szCs w:val="24"/>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Каждая эксплуатационная служба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572FF4" w:rsidRPr="008832D9" w:rsidRDefault="00572FF4" w:rsidP="00572FF4">
      <w:pPr>
        <w:pStyle w:val="23"/>
        <w:shd w:val="clear" w:color="auto" w:fill="auto"/>
        <w:tabs>
          <w:tab w:val="left" w:pos="1617"/>
        </w:tabs>
        <w:spacing w:before="0" w:after="0" w:line="240" w:lineRule="auto"/>
        <w:ind w:firstLine="709"/>
        <w:jc w:val="both"/>
        <w:rPr>
          <w:sz w:val="24"/>
          <w:szCs w:val="24"/>
        </w:rPr>
      </w:pPr>
      <w:r w:rsidRPr="008832D9">
        <w:rPr>
          <w:sz w:val="24"/>
          <w:szCs w:val="24"/>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572FF4" w:rsidRPr="008832D9" w:rsidRDefault="00572FF4" w:rsidP="00572FF4">
      <w:pPr>
        <w:pStyle w:val="23"/>
        <w:shd w:val="clear" w:color="auto" w:fill="auto"/>
        <w:tabs>
          <w:tab w:val="left" w:pos="1617"/>
        </w:tabs>
        <w:spacing w:before="0" w:after="0" w:line="240" w:lineRule="auto"/>
        <w:ind w:firstLine="709"/>
        <w:jc w:val="both"/>
        <w:rPr>
          <w:sz w:val="24"/>
          <w:szCs w:val="24"/>
        </w:rPr>
      </w:pPr>
      <w:r w:rsidRPr="008832D9">
        <w:rPr>
          <w:sz w:val="24"/>
          <w:szCs w:val="24"/>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572FF4" w:rsidRPr="008832D9" w:rsidRDefault="00572FF4" w:rsidP="00572FF4">
      <w:pPr>
        <w:pStyle w:val="23"/>
        <w:shd w:val="clear" w:color="auto" w:fill="auto"/>
        <w:tabs>
          <w:tab w:val="left" w:pos="1724"/>
        </w:tabs>
        <w:spacing w:before="0" w:after="0" w:line="240" w:lineRule="auto"/>
        <w:ind w:firstLine="709"/>
        <w:jc w:val="both"/>
        <w:rPr>
          <w:sz w:val="24"/>
          <w:szCs w:val="24"/>
        </w:rPr>
      </w:pPr>
      <w:r w:rsidRPr="008832D9">
        <w:rPr>
          <w:sz w:val="24"/>
          <w:szCs w:val="24"/>
        </w:rPr>
        <w:lastRenderedPageBreak/>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572FF4" w:rsidRPr="008832D9" w:rsidRDefault="00572FF4" w:rsidP="00572FF4">
      <w:pPr>
        <w:pStyle w:val="23"/>
        <w:shd w:val="clear" w:color="auto" w:fill="auto"/>
        <w:tabs>
          <w:tab w:val="left" w:pos="1724"/>
        </w:tabs>
        <w:spacing w:before="0" w:after="0" w:line="240" w:lineRule="auto"/>
        <w:ind w:firstLine="709"/>
        <w:jc w:val="both"/>
        <w:rPr>
          <w:sz w:val="24"/>
          <w:szCs w:val="24"/>
        </w:rPr>
      </w:pPr>
      <w:r w:rsidRPr="008832D9">
        <w:rPr>
          <w:sz w:val="24"/>
          <w:szCs w:val="24"/>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Запрещается сгребание снега, перемещение снега с улиц на внутриквартальные проезды (выезды).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2.30. Работы по удалению собранного снега и льда с проезжей части дорог должны начинаться сразу после окончания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случае интенсивного и долговременного выпадения снега вывоз должен осуществляться непосредственно во время снегопада.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Вывоз снега с улиц, площадей, проездов и т.п. осуществляется на специально подготовленные площадки («сухие» снегосвалки).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Крыши с наружным водоотводом необходимо периодически очищать от снега, не допуская его накопления слоем более 10 см.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572FF4" w:rsidRPr="008832D9" w:rsidRDefault="00572FF4" w:rsidP="00572FF4">
      <w:pPr>
        <w:pStyle w:val="23"/>
        <w:shd w:val="clear" w:color="auto" w:fill="auto"/>
        <w:tabs>
          <w:tab w:val="left" w:pos="1729"/>
        </w:tabs>
        <w:spacing w:before="0" w:after="0" w:line="240" w:lineRule="auto"/>
        <w:ind w:firstLine="709"/>
        <w:jc w:val="both"/>
        <w:rPr>
          <w:sz w:val="24"/>
          <w:szCs w:val="24"/>
        </w:rPr>
      </w:pPr>
      <w:r w:rsidRPr="008832D9">
        <w:rPr>
          <w:sz w:val="24"/>
          <w:szCs w:val="24"/>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2.37. При уборке территории </w:t>
      </w:r>
      <w:r w:rsidR="003D1188" w:rsidRPr="008832D9">
        <w:t xml:space="preserve">Новоегорлыкского </w:t>
      </w:r>
      <w:r w:rsidRPr="008832D9">
        <w:t>сельского поселения в зимний период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4) повреждать цветники, кустарники и другие зеленые насаждения при роторной переброске снега и перемещении скола льда;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6) сбрасывать снег, лед и мусор в кюветы, водоотводные каналы и воронки водосточных труб;</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7) оставлять на тротуарах и проезжей части улиц снег, сброшенный с козырьков и крыш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lastRenderedPageBreak/>
        <w:t>8) скапливать смесь реагентов и подтаявшего снега в зоне остановок общественного транспорта и других местах;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9)  вывозить смесь реагентов и подтаявшего снега в неустановленные для этих целей места.</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jc w:val="center"/>
        <w:rPr>
          <w:lang w:val="ru-RU"/>
        </w:rPr>
      </w:pPr>
      <w:r w:rsidRPr="008832D9">
        <w:rPr>
          <w:lang w:val="ru-RU"/>
        </w:rPr>
        <w:t>ПРИЛОЖЕНИЕ Ж</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rPr>
      </w:pPr>
      <w:r w:rsidRPr="008832D9">
        <w:rPr>
          <w:b/>
        </w:rPr>
        <w:t xml:space="preserve">ПОРЯДОК СОДЕРЖАНИЯ ЭЛЕМЕНТОВ БЛАГОУСТРОЙСТВА НА ТЕРРИТОРИИ </w:t>
      </w:r>
      <w:r w:rsidR="003D1188" w:rsidRPr="008832D9">
        <w:rPr>
          <w:b/>
        </w:rPr>
        <w:t>НОВОЕГОРЛЫКСКОГО</w:t>
      </w:r>
      <w:r w:rsidRPr="008832D9">
        <w:rPr>
          <w:b/>
        </w:rPr>
        <w:t xml:space="preserve"> СЕЛЬСКОГО ПОСЕЛЕНИЯ</w:t>
      </w:r>
    </w:p>
    <w:p w:rsidR="00572FF4" w:rsidRPr="008832D9" w:rsidRDefault="00572FF4" w:rsidP="00572FF4">
      <w:pPr>
        <w:pStyle w:val="23"/>
        <w:shd w:val="clear" w:color="auto" w:fill="auto"/>
        <w:tabs>
          <w:tab w:val="left" w:pos="1404"/>
        </w:tabs>
        <w:spacing w:before="0" w:after="0" w:line="240" w:lineRule="auto"/>
        <w:ind w:firstLine="709"/>
        <w:jc w:val="left"/>
        <w:rPr>
          <w:sz w:val="24"/>
          <w:szCs w:val="24"/>
        </w:rPr>
      </w:pPr>
      <w:r w:rsidRPr="008832D9">
        <w:rPr>
          <w:sz w:val="24"/>
          <w:szCs w:val="24"/>
        </w:rPr>
        <w:t>1. ПРОИЗВОДСТВО РАБОТ И СОДЕРЖАНИЕ ОБЪЕКТОВ И ЭЛЕМЕНТОВ</w:t>
      </w:r>
    </w:p>
    <w:p w:rsidR="00572FF4" w:rsidRPr="008832D9" w:rsidRDefault="00572FF4" w:rsidP="00572FF4">
      <w:pPr>
        <w:pStyle w:val="23"/>
        <w:shd w:val="clear" w:color="auto" w:fill="auto"/>
        <w:tabs>
          <w:tab w:val="left" w:pos="1404"/>
        </w:tabs>
        <w:spacing w:before="0" w:after="120" w:line="240" w:lineRule="auto"/>
        <w:ind w:firstLine="709"/>
        <w:jc w:val="left"/>
        <w:rPr>
          <w:b/>
          <w:sz w:val="24"/>
          <w:szCs w:val="24"/>
        </w:rPr>
      </w:pPr>
      <w:r w:rsidRPr="008832D9">
        <w:rPr>
          <w:sz w:val="24"/>
          <w:szCs w:val="24"/>
        </w:rPr>
        <w:t xml:space="preserve">ОЗЕЛЕНЕНИЯ В </w:t>
      </w:r>
      <w:r w:rsidR="003D1188" w:rsidRPr="008832D9">
        <w:rPr>
          <w:sz w:val="24"/>
          <w:szCs w:val="24"/>
        </w:rPr>
        <w:t>НОВОЕГОРЛЫКСКОМ</w:t>
      </w:r>
      <w:r w:rsidRPr="008832D9">
        <w:rPr>
          <w:sz w:val="24"/>
          <w:szCs w:val="24"/>
        </w:rPr>
        <w:t xml:space="preserve"> СЕЛЬСКОМ ПОСЕЛЕНИИ.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ab/>
        <w:t xml:space="preserve">1.2. В населенных пунктах </w:t>
      </w:r>
      <w:r w:rsidR="003D1188" w:rsidRPr="008832D9">
        <w:t xml:space="preserve">Новоегорлыкского </w:t>
      </w:r>
      <w:r w:rsidRPr="008832D9">
        <w:t>сельского поселения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1.3. Планирование охраны зеленых насаждений осуществляется на основании оценки состояния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Администрацией </w:t>
      </w:r>
      <w:r w:rsidR="003D1188" w:rsidRPr="008832D9">
        <w:t xml:space="preserve">Новоегорлыкского </w:t>
      </w:r>
      <w:r w:rsidRPr="008832D9">
        <w:t>сельского поселения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при Администрации </w:t>
      </w:r>
      <w:r w:rsidR="003D1188" w:rsidRPr="008832D9">
        <w:t xml:space="preserve">Новоегорлыкского </w:t>
      </w:r>
      <w:r w:rsidRPr="008832D9">
        <w:t>сельского поселения. В данном случае оформление разрешения не требуется.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1.7. При проведении мероприятий по реконструкции зеленых насаждений (в том числе по замене породного состава, ландшафтной перепланировки) уничтожение или </w:t>
      </w:r>
      <w:r w:rsidRPr="008832D9">
        <w:lastRenderedPageBreak/>
        <w:t>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Администрацией </w:t>
      </w:r>
      <w:r w:rsidR="003D1188" w:rsidRPr="008832D9">
        <w:t xml:space="preserve">Новоегорлыкского </w:t>
      </w:r>
      <w:r w:rsidRPr="008832D9">
        <w:t>сельского поселения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 xml:space="preserve">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8832D9">
        <w:rPr>
          <w:rFonts w:eastAsia="Calibri"/>
        </w:rPr>
        <w:t>ежегодные Дни древонасаждений в Ростовской области во вторую субботу апреля и третью субботу октября</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pPr>
      <w:r w:rsidRPr="008832D9">
        <w:t>1.12. Содержание и уход. Сохранение зеленых насаждений.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1.12.1. Содержание газонов.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Аэрация газонов заключается в прокалывании или прорезании дернины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Срезанная дернина газона должна быть убрана в течение рабочего дня с момента окончания производства работ по обрезке газона.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В зимний период на газонах проводятся следующие виды работ:</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очистка газонов от случайного мусора со сбором в мешки;</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 погрузка вручную и вывоз мусора</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lastRenderedPageBreak/>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1.12.2. Содержание цветников.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Полив цветников производится по необходимости в утреннее время не позднее 8 - 9 часов или в вечернее время после 18 - 19 часов.</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Погибшие и потерявшие декоративную ценность цветы в цветниках и вазонах должны удаляться с одновременной посадкой новых растений.</w:t>
      </w:r>
    </w:p>
    <w:p w:rsidR="00572FF4" w:rsidRPr="008832D9" w:rsidRDefault="00572FF4" w:rsidP="00572FF4">
      <w:pPr>
        <w:pStyle w:val="a5"/>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pPr>
      <w:r w:rsidRPr="008832D9">
        <w:t>Декоративно-лиственные ковровые растения для сохранения четкости рисунка подстригают не менее двух раз за сезон.</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1.13. Владельцы зеленых насаждений обязаны: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6" w:name="sub_101731"/>
      <w:r w:rsidRPr="008832D9">
        <w:t>- обеспечить сохранность и квалифицированный уход за зелеными насаждениями;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7" w:name="sub_101732"/>
      <w:bookmarkEnd w:id="56"/>
      <w:r w:rsidRPr="008832D9">
        <w:t>- в летнее время года в сухую погоду обеспечивать полив газонов, цветников, деревьев и кустарников;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8" w:name="sub_101733"/>
      <w:bookmarkEnd w:id="57"/>
      <w:r w:rsidRPr="008832D9">
        <w:t>- обеспечить сохранность и целостность газонов;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59" w:name="sub_10174"/>
      <w:bookmarkEnd w:id="58"/>
      <w:r w:rsidRPr="008832D9">
        <w:t>обеспечить соблюдение действующего законодательства в сфере сохранения зеленых насаждений.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832D9">
        <w:t>1.14. На озелененных территориях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0" w:name="sub_101741"/>
      <w:bookmarkEnd w:id="59"/>
      <w:r w:rsidRPr="008832D9">
        <w:t>- размещать застройку, за исключением застройки, предназначенной для обеспечения функционирования и обслуживания озелененных территорий;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1" w:name="sub_101742"/>
      <w:bookmarkEnd w:id="60"/>
      <w:r w:rsidRPr="008832D9">
        <w:t>- осуществлять самовольную посадку и вырубку деревьев и кустарников, уничтожение газонов и цветников;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2" w:name="sub_101743"/>
      <w:bookmarkEnd w:id="61"/>
      <w:r w:rsidRPr="008832D9">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3" w:name="sub_101744"/>
      <w:bookmarkEnd w:id="62"/>
      <w:r w:rsidRPr="008832D9">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4" w:name="sub_101745"/>
      <w:bookmarkEnd w:id="63"/>
      <w:r w:rsidRPr="008832D9">
        <w:t>- кататься на лыжах и санках на объектах озеленения вне специально отведенных для этого мест;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5" w:name="sub_101746"/>
      <w:bookmarkEnd w:id="64"/>
      <w:r w:rsidRPr="008832D9">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6" w:name="sub_101747"/>
      <w:bookmarkEnd w:id="65"/>
      <w:r w:rsidRPr="008832D9">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7" w:name="sub_101748"/>
      <w:bookmarkEnd w:id="66"/>
      <w:r w:rsidRPr="008832D9">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8" w:name="sub_101749"/>
      <w:bookmarkEnd w:id="67"/>
      <w:r w:rsidRPr="008832D9">
        <w:t>- осуществлять раскопку под огороды;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69" w:name="sub_1017410"/>
      <w:bookmarkEnd w:id="68"/>
      <w:r w:rsidRPr="008832D9">
        <w:lastRenderedPageBreak/>
        <w:t>- выгуливать на газонах и цветниках домашних животных;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0" w:name="sub_1017411"/>
      <w:bookmarkEnd w:id="69"/>
      <w:r w:rsidRPr="008832D9">
        <w:t>- использовать роторные снегоуборочные машины без специальных направляющих устройств, исключающих попадание снега на насаждения;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1" w:name="sub_1017412"/>
      <w:bookmarkEnd w:id="70"/>
      <w:r w:rsidRPr="008832D9">
        <w:t>- сжигать листья, траву, ветки, а также осуществлять их смет в лотки и иные водопропускные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2" w:name="sub_1017413"/>
      <w:bookmarkEnd w:id="71"/>
      <w:r w:rsidRPr="008832D9">
        <w:t>- сбрасывать смет и мусор на газоны;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3" w:name="sub_1017414"/>
      <w:bookmarkEnd w:id="72"/>
      <w:r w:rsidRPr="008832D9">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4" w:name="sub_1017415"/>
      <w:bookmarkEnd w:id="73"/>
      <w:r w:rsidRPr="008832D9">
        <w:t>- надрезать деревья для добычи сока, смолы, наносить им иные механические повреждения;</w:t>
      </w:r>
    </w:p>
    <w:p w:rsidR="00572FF4" w:rsidRPr="00D14B5E"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FF0000"/>
        </w:rPr>
      </w:pPr>
      <w:bookmarkStart w:id="75" w:name="sub_1017416"/>
      <w:bookmarkEnd w:id="74"/>
      <w:r w:rsidRPr="00D14B5E">
        <w:rPr>
          <w:color w:val="FF0000"/>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6" w:name="sub_1017417"/>
      <w:bookmarkEnd w:id="75"/>
      <w:r w:rsidRPr="008832D9">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7" w:name="sub_1017419"/>
      <w:bookmarkEnd w:id="76"/>
      <w:r w:rsidRPr="008832D9">
        <w:t>- портить скульптуры, скамейки, ограды, урны, детское и спортивное оборудование, расположенные на озелененных территориях;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78" w:name="sub_1017420"/>
      <w:bookmarkEnd w:id="77"/>
      <w:r w:rsidRPr="008832D9">
        <w:t xml:space="preserve">- обнажать корни деревьев на расстоянии ближе </w:t>
      </w:r>
      <w:smartTag w:uri="urn:schemas-microsoft-com:office:smarttags" w:element="metricconverter">
        <w:smartTagPr>
          <w:attr w:name="ProductID" w:val="1,5 м"/>
        </w:smartTagPr>
        <w:r w:rsidRPr="008832D9">
          <w:t>1,5 м</w:t>
        </w:r>
      </w:smartTag>
      <w:r w:rsidRPr="008832D9">
        <w:t xml:space="preserve"> от ствола и засыпать шейки деревьев землей или строительными отходами.</w:t>
      </w:r>
    </w:p>
    <w:bookmarkEnd w:id="78"/>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pPr>
      <w:r w:rsidRPr="008832D9">
        <w:t>1.15. Лесопарковые зеленые пояса.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1.15.2. Лесопарковый зеленый пояс создается в порядке, установленном статьей 62.2 Федерального закона от 10.01.2002 № 7-ФЗ «Об охране окружающей среды».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sidRPr="008832D9">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2. ПОКРЫТИЯ.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8832D9">
        <w:t xml:space="preserve">2.1. На территории населенных пунктов </w:t>
      </w:r>
      <w:r w:rsidR="003D1188" w:rsidRPr="008832D9">
        <w:t xml:space="preserve">Новоегорлыкского </w:t>
      </w:r>
      <w:r w:rsidRPr="008832D9">
        <w:t>сельского поселения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eastAsia="ru-RU"/>
        </w:rPr>
      </w:pPr>
      <w:r w:rsidRPr="008832D9">
        <w:rPr>
          <w:lang w:val="ru-RU" w:eastAsia="ru-RU"/>
        </w:rPr>
        <w:t>2.2.</w:t>
      </w:r>
      <w:r w:rsidRPr="008832D9">
        <w:t> </w:t>
      </w:r>
      <w:r w:rsidRPr="008832D9">
        <w:rPr>
          <w:lang w:val="ru-RU"/>
        </w:rPr>
        <w:t>Восстановление и замену покрытий дорог, проездов, тротуаров, пешеходных путей, площадок и их конструктивных элементов собственник (</w:t>
      </w:r>
      <w:r w:rsidRPr="008832D9">
        <w:rPr>
          <w:rFonts w:eastAsia="Arial"/>
          <w:lang w:val="ru-RU"/>
        </w:rPr>
        <w:t>правообладатель</w:t>
      </w:r>
      <w:r w:rsidRPr="008832D9">
        <w:rPr>
          <w:lang w:val="ru-RU"/>
        </w:rPr>
        <w:t>) объекта благоустройства обязан производить по мере необходимости</w:t>
      </w:r>
      <w:r w:rsidRPr="008832D9">
        <w:rPr>
          <w:lang w:val="ru-RU" w:eastAsia="ru-RU"/>
        </w:rPr>
        <w:t>.</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rPr>
      </w:pPr>
      <w:r w:rsidRPr="008832D9">
        <w:rPr>
          <w:lang w:val="ru-RU" w:eastAsia="ru-RU"/>
        </w:rPr>
        <w:t xml:space="preserve">2.3. Не следует </w:t>
      </w:r>
      <w:r w:rsidRPr="008832D9">
        <w:rPr>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ru-RU"/>
        </w:rPr>
      </w:pPr>
      <w:r w:rsidRPr="008832D9">
        <w:rPr>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hd w:val="clear" w:color="auto" w:fill="FFFFFF"/>
          <w:lang w:val="ru-RU"/>
        </w:rPr>
      </w:pPr>
      <w:r w:rsidRPr="008832D9">
        <w:rPr>
          <w:lang w:val="ru-RU" w:eastAsia="ru-RU"/>
        </w:rPr>
        <w:t xml:space="preserve">2.5. Надлежит </w:t>
      </w:r>
      <w:r w:rsidRPr="008832D9">
        <w:rPr>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8832D9">
        <w:rPr>
          <w:shd w:val="clear" w:color="auto" w:fill="FFFFFF"/>
        </w:rPr>
        <w:t>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pPr>
      <w:r w:rsidRPr="008832D9">
        <w:t>3. ОГРАЖДЕНИЯ</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3.1. Ограждения должны изготавливаться из высококачественных материалов, иметь надежную конструкцию и крепление декоративных элементов.</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rsidRPr="008832D9">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pPr>
      <w:r w:rsidRPr="008832D9">
        <w:t>4. ВОДНЫЕ УСТРОЙСТВА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4.1. Водные устройства всех видов необходимо снабжать водосливными трубами, отводящими избыток воды в дренажную сеть и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4.2. Собственник (</w:t>
      </w:r>
      <w:r w:rsidRPr="008832D9">
        <w:rPr>
          <w:rFonts w:eastAsia="Arial"/>
        </w:rPr>
        <w:t>правообладатель</w:t>
      </w:r>
      <w:r w:rsidRPr="008832D9">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 период работы фонтанов очистка водной поверхности от мусора производится ежедневно.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4.3. Содержание в исправном состоянии и ремонт водных устройств осуществляются их владельцами.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4.4. Собственник (</w:t>
      </w:r>
      <w:r w:rsidRPr="008832D9">
        <w:rPr>
          <w:rFonts w:eastAsia="Arial"/>
        </w:rPr>
        <w:t>правообладатель</w:t>
      </w:r>
      <w:r w:rsidRPr="008832D9">
        <w:t xml:space="preserve">) обязан производить еженедельный мониторинг </w:t>
      </w:r>
      <w:r w:rsidRPr="008832D9">
        <w:rPr>
          <w:rStyle w:val="afa"/>
          <w:b w:val="0"/>
          <w:shd w:val="clear" w:color="auto" w:fill="FFFFFF"/>
        </w:rPr>
        <w:t xml:space="preserve">качества воды </w:t>
      </w:r>
      <w:r w:rsidRPr="008832D9">
        <w:t xml:space="preserve"> естественных природных родников для получения положительного заключения органов санитарно-эпидемиологического надзора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32D9">
        <w:t xml:space="preserve">на соответствие требованиям СанПиНов по качеству воды.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832D9">
        <w:t>4.6. Собственник (</w:t>
      </w:r>
      <w:r w:rsidRPr="008832D9">
        <w:rPr>
          <w:rFonts w:eastAsia="Arial"/>
        </w:rPr>
        <w:t>правообладатель</w:t>
      </w:r>
      <w:r w:rsidRPr="008832D9">
        <w:t xml:space="preserve">) обязан производить в летний период еженедельный мониторинг </w:t>
      </w:r>
      <w:r w:rsidRPr="008832D9">
        <w:rPr>
          <w:rStyle w:val="afa"/>
          <w:b w:val="0"/>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5. УЛИЧНОЕ КОММУНАЛЬНО-БЫТОВОЕ ОБОРУДОВАНИЕ (КБО).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8832D9">
        <w:rPr>
          <w:rFonts w:eastAsia="Arial"/>
        </w:rPr>
        <w:t>правообладателями</w:t>
      </w:r>
      <w:r w:rsidRPr="008832D9">
        <w:t xml:space="preserve">) указанных объектов.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5.2. У входов в объекты торговли, сферы услуг и бытового обслуживания собственниками и </w:t>
      </w:r>
      <w:r w:rsidRPr="008832D9">
        <w:rPr>
          <w:rFonts w:eastAsia="Arial"/>
        </w:rPr>
        <w:t>правообладателями</w:t>
      </w:r>
      <w:r w:rsidRPr="008832D9">
        <w:t xml:space="preserve"> данных объектов устанавливаются урны (не менее </w:t>
      </w:r>
      <w:r w:rsidRPr="008832D9">
        <w:lastRenderedPageBreak/>
        <w:t>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5.3. Установка уличного КБО и его очистка осуществляются собственниками (</w:t>
      </w:r>
      <w:r w:rsidRPr="008832D9">
        <w:rPr>
          <w:rFonts w:eastAsia="Arial"/>
        </w:rPr>
        <w:t>правообладателями</w:t>
      </w:r>
      <w:r w:rsidRPr="008832D9">
        <w:t>) объектов благоустройства. Расстановка контейнеров и урн не должна мешать передвижению пешеходов, проезду инвалидных и детских колясок.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8832D9">
        <w:rPr>
          <w:rFonts w:eastAsia="Arial"/>
        </w:rPr>
        <w:t>правообладатели</w:t>
      </w:r>
      <w:r w:rsidRPr="008832D9">
        <w:t>) по мере заполнения, не допуская их переполнения, но не реже одного раза в день.</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Урны, расположенные на остановках пассажирского транспорта, обязаны очищать и промывать собственники и </w:t>
      </w:r>
      <w:r w:rsidRPr="008832D9">
        <w:rPr>
          <w:rFonts w:eastAsia="Arial"/>
        </w:rPr>
        <w:t>правообладатели</w:t>
      </w:r>
      <w:r w:rsidRPr="008832D9">
        <w:t xml:space="preserve"> остановок, а урны, установленные у объектов торговли, сферы услуг и бытового обслуживания, - указанные организации.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 xml:space="preserve">6. УЛИЧНОЕ ТЕХНИЧЕСКОЕ ОБОРУДОВАНИЕ И ИНЖЕНЕРНЫЕ </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КОММУНИКАЦИИ (ЛИНЕЙНЫЕ СООРУЖЕНИЯ).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6.3. Крышки </w:t>
      </w:r>
      <w:r w:rsidR="00655D70">
        <w:t>к</w:t>
      </w:r>
      <w:r w:rsidRPr="008832D9">
        <w:t>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6.4.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6.5.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w:t>
      </w:r>
      <w:r w:rsidRPr="008832D9">
        <w:lastRenderedPageBreak/>
        <w:t>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открывать люки колодцев и регулировать запорные устройства на магистралях водопровода, канализации, теплотрасс;</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какие-либо работы на данных сетях без разрешения эксплуатирующих организаций;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оставлять колодцы неплотно закрытыми и (или) закрывать разбитыми крышками;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отводить поверхностные воды в систему канализации;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пользоваться пожарными гидрантами в хозяйственных целях;</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забор воды от уличных колонок с помощью шлангов;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разборку колонок;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6.9. В зимний период собственники (</w:t>
      </w:r>
      <w:r w:rsidRPr="008832D9">
        <w:rPr>
          <w:rFonts w:eastAsia="Arial"/>
        </w:rPr>
        <w:t>правообладатели</w:t>
      </w:r>
      <w:r w:rsidRPr="008832D9">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2FF4" w:rsidRPr="008832D9" w:rsidRDefault="00572FF4" w:rsidP="00572FF4">
      <w:pPr>
        <w:pStyle w:val="ac"/>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709"/>
        <w:rPr>
          <w:lang w:val="ru-RU"/>
        </w:rPr>
      </w:pPr>
      <w:r w:rsidRPr="008832D9">
        <w:rPr>
          <w:lang w:val="ru-RU"/>
        </w:rPr>
        <w:t>7. ИГРОВОЕ И СПОРТИВНОЕ ОБОРУДОВАНИЕ.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7.1. Собственник, также иной правообладатель спортивного и игрового оборудования обязан производить его осмотр ежедневно в утреннее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7.3. Собственник, а также иной правообладатель спортивного и игрового оборудования обязан обеспечить эксплуатационную надежность функциональных </w:t>
      </w:r>
      <w:r w:rsidRPr="008832D9">
        <w:lastRenderedPageBreak/>
        <w:t>элементов оборудования, не допускать эксплуатацию спортивного и игрового оборудования с поврежденными элементами.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8. ОБЪЕКТЫ (СРЕДСТВА) НАРУЖНОГО ОСВЕЩЕНИЯ (ОСВЕТИТЕЛЬНОЕ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8832D9">
        <w:t xml:space="preserve"> ОБОРУДОВАНИЕ)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 Собственники (</w:t>
      </w:r>
      <w:r w:rsidRPr="008832D9">
        <w:rPr>
          <w:rFonts w:eastAsia="Arial"/>
        </w:rPr>
        <w:t>правообладатели</w:t>
      </w:r>
      <w:r w:rsidRPr="008832D9">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Включение и отключение придомового, дворового освещения и декоративного освещения осуществляется в режиме работы уличного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8.4. Все системы уличного, дворового и других видов осветительного оборудования должны содержаться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8832D9">
        <w:rPr>
          <w:rFonts w:eastAsia="Arial"/>
        </w:rPr>
        <w:t>правообладатели</w:t>
      </w:r>
      <w:r w:rsidRPr="008832D9">
        <w:t>) указанных объектов.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На центральных и магистральных улицах опоры различного назначения (электросетей, транспорта, освещения) должны быть окрашены в один цвет.</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Опоры сетей осветительного оборудования не должны иметь отклонение от вертикали более 5 градусов.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8.6. Собственники и </w:t>
      </w:r>
      <w:r w:rsidRPr="008832D9">
        <w:rPr>
          <w:rFonts w:eastAsia="Arial"/>
        </w:rPr>
        <w:t>правообладател</w:t>
      </w:r>
      <w:r w:rsidRPr="008832D9">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w:t>
      </w:r>
      <w:r w:rsidRPr="008832D9">
        <w:lastRenderedPageBreak/>
        <w:t>Массовое отключение, возникшее в результате обстоятельств непреодолимой силы, устраняется в возможно короткие сроки.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8.11. Ответственность за содержание опор сетей и элементов освещения несет собственник (</w:t>
      </w:r>
      <w:r w:rsidRPr="008832D9">
        <w:rPr>
          <w:rFonts w:eastAsia="Arial"/>
        </w:rPr>
        <w:t>правообладатель</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 xml:space="preserve">9. МАЛЫЕ АРХИТЕКТУРНЫЕ ФОРМЫ И УЛИЧНАЯ МЕБЕЛЬ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9.1.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9.2. При отсутствии сведений о собственниках или </w:t>
      </w:r>
      <w:r w:rsidRPr="008832D9">
        <w:rPr>
          <w:rFonts w:eastAsia="Arial"/>
        </w:rPr>
        <w:t>правообладателях</w:t>
      </w:r>
      <w:r w:rsidRPr="008832D9">
        <w:t xml:space="preserve"> малых архитектурных форм и элементов внешнего благоустройства ответственность за их содержание возлагается на собственников и </w:t>
      </w:r>
      <w:r w:rsidRPr="008832D9">
        <w:rPr>
          <w:rFonts w:eastAsia="Arial"/>
        </w:rPr>
        <w:t>правообладателях</w:t>
      </w:r>
      <w:r w:rsidRPr="008832D9">
        <w:t xml:space="preserve"> объектов благоустройства территории, на которых они размещены.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9.3.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8832D9">
        <w:rPr>
          <w:rFonts w:eastAsia="Arial"/>
        </w:rPr>
        <w:t>правообладателей</w:t>
      </w:r>
      <w:r w:rsidRPr="008832D9">
        <w:t>).</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9.4.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w:t>
      </w:r>
      <w:r w:rsidR="003D1188" w:rsidRPr="008832D9">
        <w:t xml:space="preserve">Новоегорлыкского </w:t>
      </w:r>
      <w:r w:rsidRPr="008832D9">
        <w:t>сельского поселения, считаются самовольными и подлежат демонтажу.</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pPr>
      <w:r w:rsidRPr="008832D9">
        <w:t xml:space="preserve">10. НЕКАПИТАЛЬНЫЕ НЕСТАЦИОНАРНЫЕ СООРУЖЕНИЯ (НЕСТАЦИОНАРНЫЕ ТОРГОВЫЕ ОБЪЕКТЫ)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10.1.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соответствующего органа </w:t>
      </w:r>
      <w:r w:rsidRPr="008832D9">
        <w:lastRenderedPageBreak/>
        <w:t>местного самоуправления в рамках действующего законодательства Российской Федерации.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10.2.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10.3. При эксплуатации нестационарных торговых объектов не допускается: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осветительных приборов вблизи окон жилых помещений в случае прямого попадания на окна световых лучей.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pPr>
      <w:r w:rsidRPr="008832D9">
        <w:t xml:space="preserve">11. ЭЛЕМЕНТЫ ОБЪЕКТОВ КАПИТАЛЬНОГО СТРОИТЕЛЬСТВА НА ТЕРРИТОРИИ </w:t>
      </w:r>
      <w:r w:rsidR="003D1188" w:rsidRPr="008832D9">
        <w:t>НОВОЕГОРЛЫКСКОГО</w:t>
      </w:r>
      <w:r w:rsidRPr="008832D9">
        <w:t xml:space="preserve"> 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11.2. Собственники (</w:t>
      </w:r>
      <w:r w:rsidRPr="008832D9">
        <w:rPr>
          <w:rFonts w:eastAsia="Arial"/>
        </w:rPr>
        <w:t>правообладатели</w:t>
      </w:r>
      <w:r w:rsidRPr="008832D9">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11.2.1. Окраска фасадов осуществляется в соответствии с проектом цветового решения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3D1188" w:rsidRPr="008832D9">
        <w:t xml:space="preserve">Новоегорлыкского </w:t>
      </w:r>
      <w:r w:rsidRPr="008832D9">
        <w:t>сельского поселения в рамках своей компетенции.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11.3. Установка строительных лесов и вышек, ограничивающих движение пешеходов, транспорта, производится при наличии согласования с Администрацией </w:t>
      </w:r>
      <w:r w:rsidR="003D1188" w:rsidRPr="008832D9">
        <w:t xml:space="preserve">Новоегорлыкского </w:t>
      </w:r>
      <w:r w:rsidRPr="008832D9">
        <w:t>сельского поселения.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Администрацией </w:t>
      </w:r>
      <w:r w:rsidR="003D1188" w:rsidRPr="008832D9">
        <w:t xml:space="preserve">Новоегорлыкского </w:t>
      </w:r>
      <w:r w:rsidRPr="008832D9">
        <w:t>сельского поселения в рамках своих полномочий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11.5. Собственники и </w:t>
      </w:r>
      <w:r w:rsidRPr="008832D9">
        <w:rPr>
          <w:rFonts w:eastAsia="Arial"/>
        </w:rPr>
        <w:t>правообладатели</w:t>
      </w:r>
      <w:r w:rsidRPr="008832D9">
        <w:t xml:space="preserve"> зданий и сооружений обязаны:</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систематически проверять состояние фасадов и их отдельных элементов (балконов, лоджий и эркеров, карнизов, отливов, покрытий, водосточных труб, козырьков);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проверять прочность креплений архитектурных деталей и облицовки, устойчивость парапетных и балконных ограждений;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проводить текущий ремонт, в том числе окраску фасада, с периодичностью в пределах 7-8 лет с учетом фактического состояния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 в процессе эксплуатации собственниками и </w:t>
      </w:r>
      <w:r w:rsidRPr="008832D9">
        <w:rPr>
          <w:rFonts w:eastAsia="Arial"/>
        </w:rPr>
        <w:t>правообладателями</w:t>
      </w:r>
      <w:r w:rsidRPr="008832D9">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11.9. Допускается нанесение собственниками (</w:t>
      </w:r>
      <w:r w:rsidRPr="008832D9">
        <w:rPr>
          <w:rFonts w:eastAsia="Arial"/>
        </w:rPr>
        <w:t>правообладателями</w:t>
      </w:r>
      <w:r w:rsidRPr="008832D9">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w:t>
      </w:r>
      <w:r w:rsidR="003D1188" w:rsidRPr="008832D9">
        <w:t xml:space="preserve">Новоегорлыкского </w:t>
      </w:r>
      <w:r w:rsidRPr="008832D9">
        <w:t>сельского поселения в рамках своих полномочий.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xml:space="preserve">Для устранения угрозы возможного обрушения выступающих конструкций фасадов собственниками и </w:t>
      </w:r>
      <w:r w:rsidRPr="008832D9">
        <w:rPr>
          <w:rFonts w:eastAsia="Arial"/>
        </w:rPr>
        <w:t>правообладателями</w:t>
      </w:r>
      <w:r w:rsidRPr="008832D9">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Ремонт при аварийном состоянии фасада здания (сооружения) должен выполняться незамедлительно по выявлении этого состояния.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11.11. Расположенные на фасадах информационные таблички, памятные доски должны поддерживаться в чистоте 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Входы, цоколи, витрины должны содержаться в чистоте и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Домовые знаки должны содержаться в чистоте, их освещение в темное время суток должно быть в исправном состоянии.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Мостики для перехода через коммуникации должны быть исправными и содержаться в чистоте.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Козырьки подъездов, а также кровля должны быть очищены от загрязнений, древесно-кустарниковой и сорной растительности.</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8832D9">
        <w:rPr>
          <w:rFonts w:eastAsia="Arial"/>
        </w:rPr>
        <w:t>правообладателей</w:t>
      </w:r>
      <w:r w:rsidRPr="008832D9">
        <w:t>) зданий (сооружений), а также лиц, на которых возложены обязанности по содержанию зданий (сооружений).</w:t>
      </w:r>
    </w:p>
    <w:p w:rsidR="00572FF4" w:rsidRPr="008832D9" w:rsidRDefault="00572FF4" w:rsidP="00572FF4">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11.14. При содержании, эксплуатации и ремонте фасадов зданий и их элементов запрещается: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фасадов до восстановления разрушенных или поврежденных архитектурных деталей;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окраска дверей и оконных заполнений, выполненных из дуба и других ценных пород дерева;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расположения оконного блока в проеме по отношению к плоскости фасада, устройство витрин, выступающих за плоскость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устройство входов, расположенных выше первого этажа, на фасадах объектов культурного наследия;</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lastRenderedPageBreak/>
        <w:t>- установка глухих металлических полотен на лицевых фасадах зданий и сооружений без согласования с уполномоченными органами;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дверных заполнений, не соответствующих архитектурному решению фасада, характеру и цветовому решению других входов на фасаде;</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различная окраска дверных заполнений, оконных и витринных конструкций в пределах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установка глухих дверных полотен на входах, совмещенных с витринами;</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изменение расположения дверного блока в проеме по отношению к плоскости фасада; устройство входов, выступающих за плоскость фасада;</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832D9">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72FF4" w:rsidRPr="008832D9" w:rsidRDefault="00572FF4" w:rsidP="00572FF4">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B02B6" w:rsidRPr="008832D9" w:rsidRDefault="00AB02B6" w:rsidP="00AB02B6">
      <w:pPr>
        <w:jc w:val="both"/>
      </w:pPr>
      <w:r w:rsidRPr="008832D9">
        <w:t>с.Новый Егорлык</w:t>
      </w:r>
    </w:p>
    <w:p w:rsidR="00AB02B6" w:rsidRPr="008832D9" w:rsidRDefault="00AB02B6" w:rsidP="00AB02B6">
      <w:pPr>
        <w:jc w:val="both"/>
      </w:pPr>
      <w:r w:rsidRPr="008832D9">
        <w:t>3</w:t>
      </w:r>
      <w:r>
        <w:t>1</w:t>
      </w:r>
      <w:r w:rsidRPr="008832D9">
        <w:t xml:space="preserve"> </w:t>
      </w:r>
      <w:r w:rsidR="0067085F">
        <w:t>января</w:t>
      </w:r>
      <w:r w:rsidRPr="008832D9">
        <w:t xml:space="preserve">  202</w:t>
      </w:r>
      <w:r w:rsidR="0067085F">
        <w:t>5</w:t>
      </w:r>
      <w:r w:rsidRPr="008832D9">
        <w:t xml:space="preserve"> года</w:t>
      </w:r>
    </w:p>
    <w:p w:rsidR="00AB02B6" w:rsidRDefault="00AB02B6" w:rsidP="00AB02B6">
      <w:pPr>
        <w:spacing w:line="240" w:lineRule="exact"/>
      </w:pPr>
      <w:r w:rsidRPr="008832D9">
        <w:t xml:space="preserve"> №</w:t>
      </w:r>
      <w:r w:rsidR="0067085F">
        <w:t>139</w:t>
      </w:r>
    </w:p>
    <w:p w:rsidR="003D1188" w:rsidRPr="008832D9" w:rsidRDefault="003D1188"/>
    <w:sectPr w:rsidR="003D1188" w:rsidRPr="008832D9" w:rsidSect="00381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32441"/>
    <w:multiLevelType w:val="multilevel"/>
    <w:tmpl w:val="007296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001B62"/>
    <w:multiLevelType w:val="hybridMultilevel"/>
    <w:tmpl w:val="99CCB126"/>
    <w:lvl w:ilvl="0" w:tplc="AA1ED39C">
      <w:start w:val="1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2C541C"/>
    <w:multiLevelType w:val="hybridMultilevel"/>
    <w:tmpl w:val="F41466B2"/>
    <w:lvl w:ilvl="0" w:tplc="F4D42C84">
      <w:start w:val="18"/>
      <w:numFmt w:val="decimal"/>
      <w:lvlText w:val="2.%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940186"/>
    <w:multiLevelType w:val="multilevel"/>
    <w:tmpl w:val="92CC3EE0"/>
    <w:lvl w:ilvl="0">
      <w:start w:val="6"/>
      <w:numFmt w:val="decimal"/>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ED2DC1"/>
    <w:multiLevelType w:val="hybridMultilevel"/>
    <w:tmpl w:val="EAD6DBE6"/>
    <w:lvl w:ilvl="0" w:tplc="E474BD72">
      <w:start w:val="1"/>
      <w:numFmt w:val="decimal"/>
      <w:lvlText w:val="13.%1."/>
      <w:lvlJc w:val="left"/>
      <w:pPr>
        <w:ind w:left="720" w:hanging="360"/>
      </w:pPr>
    </w:lvl>
    <w:lvl w:ilvl="1" w:tplc="E474BD72">
      <w:start w:val="1"/>
      <w:numFmt w:val="decimal"/>
      <w:lvlText w:val="13.%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6"/>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3"/>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3301A38"/>
    <w:multiLevelType w:val="hybridMultilevel"/>
    <w:tmpl w:val="D0AE5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2" w15:restartNumberingAfterBreak="0">
    <w:nsid w:val="671A16D1"/>
    <w:multiLevelType w:val="hybridMultilevel"/>
    <w:tmpl w:val="EC58B1C0"/>
    <w:lvl w:ilvl="0" w:tplc="D5641C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C152F01"/>
    <w:multiLevelType w:val="multilevel"/>
    <w:tmpl w:val="CCDE1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3B37B5A"/>
    <w:multiLevelType w:val="multilevel"/>
    <w:tmpl w:val="30488616"/>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2.%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FD568A2"/>
    <w:multiLevelType w:val="multilevel"/>
    <w:tmpl w:val="BE823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11">
    <w:abstractNumId w:val="16"/>
  </w:num>
  <w:num w:numId="12">
    <w:abstractNumId w:val="16"/>
  </w:num>
  <w:num w:numId="13">
    <w:abstractNumId w:val="9"/>
  </w:num>
  <w:num w:numId="14">
    <w:abstractNumId w:val="9"/>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abstractNumId w:val="1"/>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3"/>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3"/>
  </w:num>
  <w:num w:numId="22">
    <w:abstractNumId w:val="13"/>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compat>
    <w:compatSetting w:name="compatibilityMode" w:uri="http://schemas.microsoft.com/office/word" w:val="12"/>
  </w:compat>
  <w:rsids>
    <w:rsidRoot w:val="00B15A78"/>
    <w:rsid w:val="001656E8"/>
    <w:rsid w:val="001E34D3"/>
    <w:rsid w:val="002077EE"/>
    <w:rsid w:val="0023565B"/>
    <w:rsid w:val="00235B07"/>
    <w:rsid w:val="00363ECF"/>
    <w:rsid w:val="003818EF"/>
    <w:rsid w:val="003870C7"/>
    <w:rsid w:val="003D1188"/>
    <w:rsid w:val="0041248F"/>
    <w:rsid w:val="004C6756"/>
    <w:rsid w:val="00504CD0"/>
    <w:rsid w:val="00572FF4"/>
    <w:rsid w:val="0057359B"/>
    <w:rsid w:val="005E5BB7"/>
    <w:rsid w:val="00655D70"/>
    <w:rsid w:val="0067085F"/>
    <w:rsid w:val="006D2786"/>
    <w:rsid w:val="007F3585"/>
    <w:rsid w:val="008448F2"/>
    <w:rsid w:val="00877083"/>
    <w:rsid w:val="008832D9"/>
    <w:rsid w:val="00923F79"/>
    <w:rsid w:val="009E5428"/>
    <w:rsid w:val="00A011EE"/>
    <w:rsid w:val="00A631A1"/>
    <w:rsid w:val="00A67B01"/>
    <w:rsid w:val="00A94865"/>
    <w:rsid w:val="00AB02B6"/>
    <w:rsid w:val="00B15A78"/>
    <w:rsid w:val="00D14B5E"/>
    <w:rsid w:val="00D333D6"/>
    <w:rsid w:val="00D865E4"/>
    <w:rsid w:val="00E03881"/>
    <w:rsid w:val="00E93EE6"/>
    <w:rsid w:val="00EA1B2A"/>
    <w:rsid w:val="00EC7B09"/>
    <w:rsid w:val="00EF4646"/>
    <w:rsid w:val="00F7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90D10E0"/>
  <w15:docId w15:val="{84C0A31A-C2A2-4BA2-83D8-30DFB589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72FF4"/>
    <w:pPr>
      <w:keepNext/>
      <w:widowControl w:val="0"/>
      <w:autoSpaceDE w:val="0"/>
      <w:autoSpaceDN w:val="0"/>
      <w:adjustRightInd w:val="0"/>
      <w:spacing w:before="120" w:after="120"/>
      <w:jc w:val="center"/>
      <w:outlineLvl w:val="0"/>
    </w:pPr>
    <w:rPr>
      <w:b/>
      <w:bCs/>
      <w:kern w:val="28"/>
      <w:szCs w:val="32"/>
    </w:rPr>
  </w:style>
  <w:style w:type="paragraph" w:styleId="2">
    <w:name w:val="heading 2"/>
    <w:basedOn w:val="a"/>
    <w:next w:val="a"/>
    <w:link w:val="20"/>
    <w:semiHidden/>
    <w:unhideWhenUsed/>
    <w:qFormat/>
    <w:rsid w:val="00572FF4"/>
    <w:pPr>
      <w:keepNext/>
      <w:keepLines/>
      <w:widowControl w:val="0"/>
      <w:spacing w:before="40"/>
      <w:outlineLvl w:val="1"/>
    </w:pPr>
    <w:rPr>
      <w:rFonts w:ascii="Calibri Light" w:hAnsi="Calibri Light"/>
      <w:color w:val="2E74B5"/>
      <w:sz w:val="26"/>
      <w:szCs w:val="26"/>
      <w:lang w:bidi="ru-RU"/>
    </w:rPr>
  </w:style>
  <w:style w:type="paragraph" w:styleId="3">
    <w:name w:val="heading 3"/>
    <w:basedOn w:val="a"/>
    <w:next w:val="a"/>
    <w:link w:val="30"/>
    <w:uiPriority w:val="9"/>
    <w:semiHidden/>
    <w:unhideWhenUsed/>
    <w:qFormat/>
    <w:rsid w:val="00572FF4"/>
    <w:pPr>
      <w:keepNext/>
      <w:keepLines/>
      <w:widowControl w:val="0"/>
      <w:spacing w:before="40"/>
      <w:outlineLvl w:val="2"/>
    </w:pPr>
    <w:rPr>
      <w:rFonts w:ascii="Calibri Light" w:hAnsi="Calibri Light"/>
      <w:color w:val="1F4D7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72FF4"/>
    <w:rPr>
      <w:rFonts w:ascii="Times New Roman" w:eastAsia="Times New Roman" w:hAnsi="Times New Roman" w:cs="Times New Roman"/>
      <w:b/>
      <w:bCs/>
      <w:kern w:val="28"/>
      <w:sz w:val="24"/>
      <w:szCs w:val="32"/>
    </w:rPr>
  </w:style>
  <w:style w:type="character" w:customStyle="1" w:styleId="20">
    <w:name w:val="Заголовок 2 Знак"/>
    <w:basedOn w:val="a0"/>
    <w:link w:val="2"/>
    <w:semiHidden/>
    <w:rsid w:val="00572FF4"/>
    <w:rPr>
      <w:rFonts w:ascii="Calibri Light" w:eastAsia="Times New Roman" w:hAnsi="Calibri Light" w:cs="Times New Roman"/>
      <w:color w:val="2E74B5"/>
      <w:sz w:val="26"/>
      <w:szCs w:val="26"/>
      <w:lang w:bidi="ru-RU"/>
    </w:rPr>
  </w:style>
  <w:style w:type="character" w:customStyle="1" w:styleId="30">
    <w:name w:val="Заголовок 3 Знак"/>
    <w:basedOn w:val="a0"/>
    <w:link w:val="3"/>
    <w:uiPriority w:val="9"/>
    <w:semiHidden/>
    <w:rsid w:val="00572FF4"/>
    <w:rPr>
      <w:rFonts w:ascii="Calibri Light" w:eastAsia="Times New Roman" w:hAnsi="Calibri Light" w:cs="Times New Roman"/>
      <w:color w:val="1F4D78"/>
      <w:sz w:val="24"/>
      <w:szCs w:val="24"/>
      <w:lang w:bidi="ru-RU"/>
    </w:rPr>
  </w:style>
  <w:style w:type="character" w:styleId="a3">
    <w:name w:val="Hyperlink"/>
    <w:uiPriority w:val="99"/>
    <w:semiHidden/>
    <w:unhideWhenUsed/>
    <w:rsid w:val="00572FF4"/>
    <w:rPr>
      <w:color w:val="0000FF"/>
      <w:u w:val="single"/>
    </w:rPr>
  </w:style>
  <w:style w:type="character" w:styleId="a4">
    <w:name w:val="FollowedHyperlink"/>
    <w:basedOn w:val="a0"/>
    <w:uiPriority w:val="99"/>
    <w:semiHidden/>
    <w:unhideWhenUsed/>
    <w:rsid w:val="00572FF4"/>
    <w:rPr>
      <w:color w:val="800080" w:themeColor="followedHyperlink"/>
      <w:u w:val="single"/>
    </w:rPr>
  </w:style>
  <w:style w:type="paragraph" w:styleId="HTML">
    <w:name w:val="HTML Preformatted"/>
    <w:basedOn w:val="a"/>
    <w:link w:val="HTML0"/>
    <w:uiPriority w:val="99"/>
    <w:semiHidden/>
    <w:unhideWhenUsed/>
    <w:rsid w:val="005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572FF4"/>
    <w:rPr>
      <w:rFonts w:ascii="Courier New" w:eastAsia="Times New Roman" w:hAnsi="Courier New" w:cs="Times New Roman"/>
      <w:sz w:val="20"/>
      <w:szCs w:val="20"/>
    </w:rPr>
  </w:style>
  <w:style w:type="paragraph" w:styleId="a5">
    <w:name w:val="Normal (Web)"/>
    <w:basedOn w:val="a"/>
    <w:uiPriority w:val="99"/>
    <w:semiHidden/>
    <w:unhideWhenUsed/>
    <w:rsid w:val="00572FF4"/>
    <w:pPr>
      <w:spacing w:before="100" w:beforeAutospacing="1" w:after="100" w:afterAutospacing="1"/>
    </w:pPr>
  </w:style>
  <w:style w:type="paragraph" w:styleId="12">
    <w:name w:val="toc 1"/>
    <w:basedOn w:val="a"/>
    <w:next w:val="a"/>
    <w:autoRedefine/>
    <w:uiPriority w:val="39"/>
    <w:semiHidden/>
    <w:unhideWhenUsed/>
    <w:rsid w:val="00572FF4"/>
    <w:pPr>
      <w:tabs>
        <w:tab w:val="right" w:leader="dot" w:pos="9356"/>
      </w:tabs>
      <w:ind w:right="561"/>
      <w:jc w:val="both"/>
    </w:pPr>
    <w:rPr>
      <w:rFonts w:eastAsia="Courier New"/>
      <w:color w:val="000000"/>
      <w:sz w:val="28"/>
      <w:szCs w:val="28"/>
      <w:lang w:bidi="ru-RU"/>
    </w:rPr>
  </w:style>
  <w:style w:type="paragraph" w:styleId="21">
    <w:name w:val="toc 2"/>
    <w:basedOn w:val="a"/>
    <w:next w:val="a"/>
    <w:autoRedefine/>
    <w:uiPriority w:val="39"/>
    <w:semiHidden/>
    <w:unhideWhenUsed/>
    <w:rsid w:val="00572FF4"/>
    <w:pPr>
      <w:tabs>
        <w:tab w:val="right" w:leader="dot" w:pos="9071"/>
      </w:tabs>
      <w:spacing w:line="276" w:lineRule="auto"/>
      <w:ind w:right="454" w:firstLine="284"/>
      <w:jc w:val="both"/>
    </w:pPr>
    <w:rPr>
      <w:rFonts w:ascii="Calibri Light" w:hAnsi="Calibri Light"/>
      <w:color w:val="FF0000"/>
      <w:sz w:val="28"/>
      <w:szCs w:val="28"/>
    </w:rPr>
  </w:style>
  <w:style w:type="paragraph" w:styleId="31">
    <w:name w:val="toc 3"/>
    <w:basedOn w:val="a"/>
    <w:next w:val="a"/>
    <w:autoRedefine/>
    <w:uiPriority w:val="39"/>
    <w:semiHidden/>
    <w:unhideWhenUsed/>
    <w:rsid w:val="00572FF4"/>
    <w:pPr>
      <w:widowControl w:val="0"/>
      <w:spacing w:after="100"/>
      <w:ind w:left="480"/>
    </w:pPr>
    <w:rPr>
      <w:rFonts w:ascii="Courier New" w:eastAsia="Courier New" w:hAnsi="Courier New" w:cs="Courier New"/>
      <w:color w:val="000000"/>
      <w:lang w:bidi="ru-RU"/>
    </w:rPr>
  </w:style>
  <w:style w:type="paragraph" w:styleId="a6">
    <w:name w:val="annotation text"/>
    <w:basedOn w:val="a"/>
    <w:link w:val="a7"/>
    <w:uiPriority w:val="99"/>
    <w:semiHidden/>
    <w:unhideWhenUsed/>
    <w:rsid w:val="00572FF4"/>
    <w:pPr>
      <w:widowControl w:val="0"/>
    </w:pPr>
    <w:rPr>
      <w:rFonts w:ascii="Courier New" w:eastAsia="Courier New" w:hAnsi="Courier New" w:cs="Courier New"/>
      <w:color w:val="000000"/>
      <w:sz w:val="20"/>
      <w:szCs w:val="20"/>
      <w:lang w:bidi="ru-RU"/>
    </w:rPr>
  </w:style>
  <w:style w:type="character" w:customStyle="1" w:styleId="a7">
    <w:name w:val="Текст примечания Знак"/>
    <w:basedOn w:val="a0"/>
    <w:link w:val="a6"/>
    <w:uiPriority w:val="99"/>
    <w:semiHidden/>
    <w:rsid w:val="00572FF4"/>
    <w:rPr>
      <w:rFonts w:ascii="Courier New" w:eastAsia="Courier New" w:hAnsi="Courier New" w:cs="Courier New"/>
      <w:color w:val="000000"/>
      <w:sz w:val="20"/>
      <w:szCs w:val="20"/>
      <w:lang w:bidi="ru-RU"/>
    </w:rPr>
  </w:style>
  <w:style w:type="paragraph" w:styleId="a8">
    <w:name w:val="header"/>
    <w:basedOn w:val="a"/>
    <w:link w:val="a9"/>
    <w:uiPriority w:val="99"/>
    <w:semiHidden/>
    <w:unhideWhenUsed/>
    <w:rsid w:val="00572FF4"/>
    <w:pPr>
      <w:widowControl w:val="0"/>
      <w:tabs>
        <w:tab w:val="center" w:pos="4677"/>
        <w:tab w:val="right" w:pos="9355"/>
      </w:tabs>
    </w:pPr>
    <w:rPr>
      <w:rFonts w:ascii="Courier New" w:eastAsia="Courier New" w:hAnsi="Courier New" w:cs="Courier New"/>
      <w:color w:val="000000"/>
      <w:lang w:bidi="ru-RU"/>
    </w:rPr>
  </w:style>
  <w:style w:type="character" w:customStyle="1" w:styleId="a9">
    <w:name w:val="Верхний колонтитул Знак"/>
    <w:basedOn w:val="a0"/>
    <w:link w:val="a8"/>
    <w:uiPriority w:val="99"/>
    <w:semiHidden/>
    <w:rsid w:val="00572FF4"/>
    <w:rPr>
      <w:rFonts w:ascii="Courier New" w:eastAsia="Courier New" w:hAnsi="Courier New" w:cs="Courier New"/>
      <w:color w:val="000000"/>
      <w:sz w:val="24"/>
      <w:szCs w:val="24"/>
      <w:lang w:bidi="ru-RU"/>
    </w:rPr>
  </w:style>
  <w:style w:type="paragraph" w:styleId="aa">
    <w:name w:val="footer"/>
    <w:basedOn w:val="a"/>
    <w:link w:val="ab"/>
    <w:uiPriority w:val="99"/>
    <w:semiHidden/>
    <w:unhideWhenUsed/>
    <w:rsid w:val="00572FF4"/>
    <w:pPr>
      <w:widowControl w:val="0"/>
      <w:tabs>
        <w:tab w:val="center" w:pos="4677"/>
        <w:tab w:val="right" w:pos="9355"/>
      </w:tabs>
    </w:pPr>
    <w:rPr>
      <w:rFonts w:ascii="Courier New" w:eastAsia="Courier New" w:hAnsi="Courier New" w:cs="Courier New"/>
      <w:color w:val="000000"/>
      <w:lang w:bidi="ru-RU"/>
    </w:rPr>
  </w:style>
  <w:style w:type="character" w:customStyle="1" w:styleId="ab">
    <w:name w:val="Нижний колонтитул Знак"/>
    <w:basedOn w:val="a0"/>
    <w:link w:val="aa"/>
    <w:uiPriority w:val="99"/>
    <w:semiHidden/>
    <w:rsid w:val="00572FF4"/>
    <w:rPr>
      <w:rFonts w:ascii="Courier New" w:eastAsia="Courier New" w:hAnsi="Courier New" w:cs="Courier New"/>
      <w:color w:val="000000"/>
      <w:sz w:val="24"/>
      <w:szCs w:val="24"/>
      <w:lang w:bidi="ru-RU"/>
    </w:rPr>
  </w:style>
  <w:style w:type="paragraph" w:styleId="ac">
    <w:name w:val="Body Text"/>
    <w:basedOn w:val="a"/>
    <w:link w:val="ad"/>
    <w:uiPriority w:val="1"/>
    <w:semiHidden/>
    <w:unhideWhenUsed/>
    <w:qFormat/>
    <w:rsid w:val="00572FF4"/>
    <w:pPr>
      <w:widowControl w:val="0"/>
      <w:ind w:left="112"/>
    </w:pPr>
    <w:rPr>
      <w:lang w:val="en-US" w:eastAsia="en-US"/>
    </w:rPr>
  </w:style>
  <w:style w:type="character" w:customStyle="1" w:styleId="ad">
    <w:name w:val="Основной текст Знак"/>
    <w:basedOn w:val="a0"/>
    <w:link w:val="ac"/>
    <w:uiPriority w:val="1"/>
    <w:semiHidden/>
    <w:rsid w:val="00572FF4"/>
    <w:rPr>
      <w:rFonts w:ascii="Times New Roman" w:eastAsia="Times New Roman" w:hAnsi="Times New Roman" w:cs="Times New Roman"/>
      <w:sz w:val="24"/>
      <w:szCs w:val="24"/>
      <w:lang w:val="en-US"/>
    </w:rPr>
  </w:style>
  <w:style w:type="paragraph" w:styleId="ae">
    <w:name w:val="annotation subject"/>
    <w:basedOn w:val="a6"/>
    <w:next w:val="a6"/>
    <w:link w:val="af"/>
    <w:uiPriority w:val="99"/>
    <w:semiHidden/>
    <w:unhideWhenUsed/>
    <w:rsid w:val="00572FF4"/>
    <w:rPr>
      <w:b/>
      <w:bCs/>
    </w:rPr>
  </w:style>
  <w:style w:type="character" w:customStyle="1" w:styleId="af">
    <w:name w:val="Тема примечания Знак"/>
    <w:basedOn w:val="a7"/>
    <w:link w:val="ae"/>
    <w:uiPriority w:val="99"/>
    <w:semiHidden/>
    <w:rsid w:val="00572FF4"/>
    <w:rPr>
      <w:rFonts w:ascii="Courier New" w:eastAsia="Courier New" w:hAnsi="Courier New" w:cs="Courier New"/>
      <w:b/>
      <w:bCs/>
      <w:color w:val="000000"/>
      <w:sz w:val="20"/>
      <w:szCs w:val="20"/>
      <w:lang w:bidi="ru-RU"/>
    </w:rPr>
  </w:style>
  <w:style w:type="paragraph" w:styleId="af0">
    <w:name w:val="Balloon Text"/>
    <w:basedOn w:val="a"/>
    <w:link w:val="af1"/>
    <w:uiPriority w:val="99"/>
    <w:semiHidden/>
    <w:unhideWhenUsed/>
    <w:rsid w:val="00572FF4"/>
    <w:pPr>
      <w:widowControl w:val="0"/>
    </w:pPr>
    <w:rPr>
      <w:rFonts w:ascii="Segoe UI" w:eastAsia="Courier New" w:hAnsi="Segoe UI" w:cs="Segoe UI"/>
      <w:color w:val="000000"/>
      <w:sz w:val="18"/>
      <w:szCs w:val="18"/>
      <w:lang w:bidi="ru-RU"/>
    </w:rPr>
  </w:style>
  <w:style w:type="character" w:customStyle="1" w:styleId="af1">
    <w:name w:val="Текст выноски Знак"/>
    <w:basedOn w:val="a0"/>
    <w:link w:val="af0"/>
    <w:uiPriority w:val="99"/>
    <w:semiHidden/>
    <w:rsid w:val="00572FF4"/>
    <w:rPr>
      <w:rFonts w:ascii="Segoe UI" w:eastAsia="Courier New" w:hAnsi="Segoe UI" w:cs="Segoe UI"/>
      <w:color w:val="000000"/>
      <w:sz w:val="18"/>
      <w:szCs w:val="18"/>
      <w:lang w:bidi="ru-RU"/>
    </w:rPr>
  </w:style>
  <w:style w:type="character" w:customStyle="1" w:styleId="af2">
    <w:name w:val="Без интервала Знак"/>
    <w:link w:val="af3"/>
    <w:uiPriority w:val="1"/>
    <w:locked/>
    <w:rsid w:val="00572FF4"/>
    <w:rPr>
      <w:rFonts w:ascii="Times New Roman" w:eastAsia="Times New Roman" w:hAnsi="Times New Roman" w:cs="Times New Roman"/>
    </w:rPr>
  </w:style>
  <w:style w:type="paragraph" w:styleId="af3">
    <w:name w:val="No Spacing"/>
    <w:link w:val="af2"/>
    <w:uiPriority w:val="1"/>
    <w:qFormat/>
    <w:rsid w:val="00572FF4"/>
    <w:pPr>
      <w:spacing w:after="0" w:line="240" w:lineRule="auto"/>
    </w:pPr>
    <w:rPr>
      <w:rFonts w:ascii="Times New Roman" w:eastAsia="Times New Roman" w:hAnsi="Times New Roman" w:cs="Times New Roman"/>
    </w:rPr>
  </w:style>
  <w:style w:type="paragraph" w:styleId="af4">
    <w:name w:val="List Paragraph"/>
    <w:basedOn w:val="a"/>
    <w:uiPriority w:val="34"/>
    <w:qFormat/>
    <w:rsid w:val="00572FF4"/>
    <w:pPr>
      <w:widowControl w:val="0"/>
      <w:ind w:left="720"/>
      <w:contextualSpacing/>
    </w:pPr>
    <w:rPr>
      <w:rFonts w:ascii="Courier New" w:eastAsia="Courier New" w:hAnsi="Courier New" w:cs="Courier New"/>
      <w:color w:val="000000"/>
      <w:lang w:bidi="ru-RU"/>
    </w:rPr>
  </w:style>
  <w:style w:type="paragraph" w:customStyle="1" w:styleId="210">
    <w:name w:val="Основной текст с отступом 21"/>
    <w:basedOn w:val="a"/>
    <w:uiPriority w:val="99"/>
    <w:rsid w:val="00572FF4"/>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uiPriority w:val="99"/>
    <w:rsid w:val="00572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572F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basedOn w:val="a"/>
    <w:uiPriority w:val="99"/>
    <w:rsid w:val="00572FF4"/>
    <w:pPr>
      <w:spacing w:before="100" w:beforeAutospacing="1" w:after="100" w:afterAutospacing="1"/>
    </w:pPr>
  </w:style>
  <w:style w:type="character" w:customStyle="1" w:styleId="Exact">
    <w:name w:val="Подпись к картинке Exact"/>
    <w:link w:val="af5"/>
    <w:locked/>
    <w:rsid w:val="00572FF4"/>
    <w:rPr>
      <w:rFonts w:ascii="Times New Roman" w:eastAsia="Times New Roman" w:hAnsi="Times New Roman" w:cs="Times New Roman"/>
      <w:sz w:val="26"/>
      <w:szCs w:val="26"/>
      <w:shd w:val="clear" w:color="auto" w:fill="FFFFFF"/>
    </w:rPr>
  </w:style>
  <w:style w:type="paragraph" w:customStyle="1" w:styleId="af5">
    <w:name w:val="Подпись к картинке"/>
    <w:basedOn w:val="a"/>
    <w:link w:val="Exact"/>
    <w:rsid w:val="00572FF4"/>
    <w:pPr>
      <w:widowControl w:val="0"/>
      <w:shd w:val="clear" w:color="auto" w:fill="FFFFFF"/>
      <w:spacing w:line="288" w:lineRule="exact"/>
    </w:pPr>
    <w:rPr>
      <w:sz w:val="26"/>
      <w:szCs w:val="26"/>
      <w:lang w:eastAsia="en-US"/>
    </w:rPr>
  </w:style>
  <w:style w:type="character" w:customStyle="1" w:styleId="13">
    <w:name w:val="Заголовок №1_"/>
    <w:link w:val="14"/>
    <w:locked/>
    <w:rsid w:val="00572FF4"/>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572FF4"/>
    <w:pPr>
      <w:widowControl w:val="0"/>
      <w:shd w:val="clear" w:color="auto" w:fill="FFFFFF"/>
      <w:spacing w:line="341" w:lineRule="exact"/>
      <w:ind w:hanging="1700"/>
      <w:jc w:val="center"/>
      <w:outlineLvl w:val="0"/>
    </w:pPr>
    <w:rPr>
      <w:b/>
      <w:bCs/>
      <w:sz w:val="26"/>
      <w:szCs w:val="26"/>
      <w:lang w:eastAsia="en-US"/>
    </w:rPr>
  </w:style>
  <w:style w:type="character" w:customStyle="1" w:styleId="32">
    <w:name w:val="Основной текст (3)_"/>
    <w:link w:val="33"/>
    <w:locked/>
    <w:rsid w:val="00572FF4"/>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72FF4"/>
    <w:pPr>
      <w:widowControl w:val="0"/>
      <w:shd w:val="clear" w:color="auto" w:fill="FFFFFF"/>
      <w:spacing w:before="260" w:after="360" w:line="244" w:lineRule="exact"/>
      <w:jc w:val="center"/>
    </w:pPr>
    <w:rPr>
      <w:b/>
      <w:bCs/>
      <w:sz w:val="22"/>
      <w:szCs w:val="22"/>
      <w:lang w:eastAsia="en-US"/>
    </w:rPr>
  </w:style>
  <w:style w:type="character" w:customStyle="1" w:styleId="4">
    <w:name w:val="Основной текст (4)_"/>
    <w:link w:val="40"/>
    <w:locked/>
    <w:rsid w:val="00572FF4"/>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572FF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character" w:customStyle="1" w:styleId="22">
    <w:name w:val="Основной текст (2)_"/>
    <w:link w:val="23"/>
    <w:locked/>
    <w:rsid w:val="00572FF4"/>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72FF4"/>
    <w:pPr>
      <w:widowControl w:val="0"/>
      <w:shd w:val="clear" w:color="auto" w:fill="FFFFFF"/>
      <w:spacing w:before="360" w:after="820" w:line="288" w:lineRule="exact"/>
      <w:jc w:val="center"/>
    </w:pPr>
    <w:rPr>
      <w:sz w:val="26"/>
      <w:szCs w:val="26"/>
      <w:lang w:eastAsia="en-US"/>
    </w:rPr>
  </w:style>
  <w:style w:type="character" w:customStyle="1" w:styleId="5">
    <w:name w:val="Основной текст (5)_"/>
    <w:link w:val="50"/>
    <w:locked/>
    <w:rsid w:val="00572FF4"/>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72FF4"/>
    <w:pPr>
      <w:widowControl w:val="0"/>
      <w:shd w:val="clear" w:color="auto" w:fill="FFFFFF"/>
      <w:spacing w:before="2300" w:after="660" w:line="326" w:lineRule="exact"/>
    </w:pPr>
    <w:rPr>
      <w:b/>
      <w:bCs/>
      <w:sz w:val="26"/>
      <w:szCs w:val="26"/>
      <w:lang w:eastAsia="en-US"/>
    </w:rPr>
  </w:style>
  <w:style w:type="character" w:customStyle="1" w:styleId="6">
    <w:name w:val="Основной текст (6)_"/>
    <w:link w:val="60"/>
    <w:locked/>
    <w:rsid w:val="00572FF4"/>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572FF4"/>
    <w:pPr>
      <w:widowControl w:val="0"/>
      <w:shd w:val="clear" w:color="auto" w:fill="FFFFFF"/>
      <w:spacing w:line="322" w:lineRule="exact"/>
      <w:jc w:val="center"/>
    </w:pPr>
    <w:rPr>
      <w:sz w:val="42"/>
      <w:szCs w:val="42"/>
      <w:lang w:eastAsia="en-US"/>
    </w:rPr>
  </w:style>
  <w:style w:type="paragraph" w:customStyle="1" w:styleId="ConsNormal">
    <w:name w:val="ConsNormal"/>
    <w:uiPriority w:val="99"/>
    <w:rsid w:val="00572F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rmal">
    <w:name w:val="ConsPlusNorma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uiPriority w:val="99"/>
    <w:rsid w:val="00572F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72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annotation reference"/>
    <w:uiPriority w:val="99"/>
    <w:semiHidden/>
    <w:unhideWhenUsed/>
    <w:rsid w:val="00572FF4"/>
    <w:rPr>
      <w:sz w:val="16"/>
      <w:szCs w:val="16"/>
    </w:rPr>
  </w:style>
  <w:style w:type="character" w:customStyle="1" w:styleId="4TimesNewRoman">
    <w:name w:val="Основной текст (4) + Times New Roman"/>
    <w:aliases w:val="11 pt,Не полужирный,Курсив"/>
    <w:rsid w:val="00572FF4"/>
    <w:rPr>
      <w:rFonts w:ascii="Times New Roman" w:eastAsia="Times New Roman" w:hAnsi="Times New Roman" w:cs="Times New Roman" w:hint="default"/>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572FF4"/>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rsid w:val="00572FF4"/>
    <w:rPr>
      <w:rFonts w:ascii="Times New Roman" w:eastAsia="Times New Roman" w:hAnsi="Times New Roman" w:cs="Times New Roman" w:hint="default"/>
      <w:i/>
      <w:iCs/>
      <w:color w:val="000000"/>
      <w:spacing w:val="0"/>
      <w:w w:val="100"/>
      <w:position w:val="0"/>
      <w:sz w:val="26"/>
      <w:szCs w:val="26"/>
      <w:u w:val="single"/>
      <w:shd w:val="clear" w:color="auto" w:fill="FFFFFF"/>
      <w:lang w:val="ru-RU" w:eastAsia="ru-RU" w:bidi="ru-RU"/>
    </w:rPr>
  </w:style>
  <w:style w:type="character" w:customStyle="1" w:styleId="af7">
    <w:name w:val="Колонтитул_"/>
    <w:rsid w:val="00572FF4"/>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8">
    <w:name w:val="Колонтитул"/>
    <w:rsid w:val="00572FF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572FF4"/>
  </w:style>
  <w:style w:type="character" w:customStyle="1" w:styleId="29pt">
    <w:name w:val="Основной текст (2) + 9 pt"/>
    <w:aliases w:val="Полужирный"/>
    <w:rsid w:val="00572FF4"/>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72FF4"/>
  </w:style>
  <w:style w:type="table" w:styleId="af9">
    <w:name w:val="Table Grid"/>
    <w:basedOn w:val="a1"/>
    <w:rsid w:val="00572FF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uiPriority w:val="22"/>
    <w:qFormat/>
    <w:rsid w:val="00572FF4"/>
    <w:rPr>
      <w:b/>
      <w:bCs/>
    </w:rPr>
  </w:style>
  <w:style w:type="numbering" w:customStyle="1" w:styleId="1">
    <w:name w:val="Стиль1"/>
    <w:uiPriority w:val="99"/>
    <w:rsid w:val="00572FF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01104">
      <w:bodyDiv w:val="1"/>
      <w:marLeft w:val="0"/>
      <w:marRight w:val="0"/>
      <w:marTop w:val="0"/>
      <w:marBottom w:val="0"/>
      <w:divBdr>
        <w:top w:val="none" w:sz="0" w:space="0" w:color="auto"/>
        <w:left w:val="none" w:sz="0" w:space="0" w:color="auto"/>
        <w:bottom w:val="none" w:sz="0" w:space="0" w:color="auto"/>
        <w:right w:val="none" w:sz="0" w:space="0" w:color="auto"/>
      </w:divBdr>
    </w:div>
    <w:div w:id="20664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72;&#1074;&#1080;&#1083;&#1072;%20&#1073;&#1083;&#1072;&#1075;&#1086;&#1091;&#1089;&#1090;&#1088;&#1086;&#1081;&#1089;&#1090;&#1074;&#1072;.doc" TargetMode="External"/><Relationship Id="rId13" Type="http://schemas.openxmlformats.org/officeDocument/2006/relationships/hyperlink" Target="file:///C:\Users\1\Downloads\&#1055;&#1088;&#1072;&#1074;&#1080;&#1083;&#1072;%20&#1073;&#1083;&#1072;&#1075;&#1086;&#1091;&#1089;&#1090;&#1088;&#1086;&#1081;&#1089;&#1090;&#1074;&#1072;.doc" TargetMode="External"/><Relationship Id="rId18" Type="http://schemas.openxmlformats.org/officeDocument/2006/relationships/hyperlink" Target="file:///C:\Users\1\Downloads\&#1055;&#1088;&#1072;&#1074;&#1080;&#1083;&#1072;%20&#1073;&#1083;&#1072;&#1075;&#1086;&#1091;&#1089;&#1090;&#1088;&#1086;&#1081;&#1089;&#1090;&#1074;&#1072;.doc" TargetMode="External"/><Relationship Id="rId26" Type="http://schemas.openxmlformats.org/officeDocument/2006/relationships/hyperlink" Target="file:///C:\Users\1\Downloads\&#1055;&#1088;&#1072;&#1074;&#1080;&#1083;&#1072;%20&#1073;&#1083;&#1072;&#1075;&#1086;&#1091;&#1089;&#1090;&#1088;&#1086;&#1081;&#1089;&#1090;&#1074;&#1072;.doc" TargetMode="External"/><Relationship Id="rId3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21" Type="http://schemas.openxmlformats.org/officeDocument/2006/relationships/hyperlink" Target="file:///C:\Users\1\Downloads\&#1055;&#1088;&#1072;&#1074;&#1080;&#1083;&#1072;%20&#1073;&#1083;&#1072;&#1075;&#1086;&#1091;&#1089;&#1090;&#1088;&#1086;&#1081;&#1089;&#1090;&#1074;&#1072;.doc" TargetMode="External"/><Relationship Id="rId34" Type="http://schemas.openxmlformats.org/officeDocument/2006/relationships/hyperlink" Target="file:///C:\Users\1\Downloads\&#1055;&#1088;&#1072;&#1074;&#1080;&#1083;&#1072;%20&#1073;&#1083;&#1072;&#1075;&#1086;&#1091;&#1089;&#1090;&#1088;&#1086;&#1081;&#1089;&#1090;&#1074;&#1072;.doc" TargetMode="External"/><Relationship Id="rId42" Type="http://schemas.openxmlformats.org/officeDocument/2006/relationships/theme" Target="theme/theme1.xml"/><Relationship Id="rId7" Type="http://schemas.openxmlformats.org/officeDocument/2006/relationships/hyperlink" Target="file:///C:\Users\1\Downloads\&#1055;&#1088;&#1072;&#1074;&#1080;&#1083;&#1072;%20&#1073;&#1083;&#1072;&#1075;&#1086;&#1091;&#1089;&#1090;&#1088;&#1086;&#1081;&#1089;&#1090;&#1074;&#1072;.doc" TargetMode="External"/><Relationship Id="rId12" Type="http://schemas.openxmlformats.org/officeDocument/2006/relationships/hyperlink" Target="file:///C:\Users\1\Downloads\&#1055;&#1088;&#1072;&#1074;&#1080;&#1083;&#1072;%20&#1073;&#1083;&#1072;&#1075;&#1086;&#1091;&#1089;&#1090;&#1088;&#1086;&#1081;&#1089;&#1090;&#1074;&#1072;.doc" TargetMode="External"/><Relationship Id="rId17" Type="http://schemas.openxmlformats.org/officeDocument/2006/relationships/hyperlink" Target="file:///C:\Users\1\Downloads\&#1055;&#1088;&#1072;&#1074;&#1080;&#1083;&#1072;%20&#1073;&#1083;&#1072;&#1075;&#1086;&#1091;&#1089;&#1090;&#1088;&#1086;&#1081;&#1089;&#1090;&#1074;&#1072;.doc" TargetMode="External"/><Relationship Id="rId25" Type="http://schemas.openxmlformats.org/officeDocument/2006/relationships/hyperlink" Target="file:///C:\Users\1\Downloads\&#1055;&#1088;&#1072;&#1074;&#1080;&#1083;&#1072;%20&#1073;&#1083;&#1072;&#1075;&#1086;&#1091;&#1089;&#1090;&#1088;&#1086;&#1081;&#1089;&#1090;&#1074;&#1072;.doc" TargetMode="External"/><Relationship Id="rId33" Type="http://schemas.openxmlformats.org/officeDocument/2006/relationships/hyperlink" Target="file:///C:\Users\1\Downloads\&#1055;&#1088;&#1072;&#1074;&#1080;&#1083;&#1072;%20&#1073;&#1083;&#1072;&#1075;&#1086;&#1091;&#1089;&#1090;&#1088;&#1086;&#1081;&#1089;&#1090;&#1074;&#1072;.doc" TargetMode="External"/><Relationship Id="rId38" Type="http://schemas.openxmlformats.org/officeDocument/2006/relationships/hyperlink" Target="file:///C:\Users\1\Downloads\&#1055;&#1088;&#1072;&#1074;&#1080;&#1083;&#1072;%20&#1073;&#1083;&#1072;&#1075;&#1086;&#1091;&#1089;&#1090;&#1088;&#1086;&#1081;&#1089;&#1090;&#1074;&#1072;.doc" TargetMode="External"/><Relationship Id="rId2" Type="http://schemas.openxmlformats.org/officeDocument/2006/relationships/numbering" Target="numbering.xml"/><Relationship Id="rId16" Type="http://schemas.openxmlformats.org/officeDocument/2006/relationships/hyperlink" Target="file:///C:\Users\1\Downloads\&#1055;&#1088;&#1072;&#1074;&#1080;&#1083;&#1072;%20&#1073;&#1083;&#1072;&#1075;&#1086;&#1091;&#1089;&#1090;&#1088;&#1086;&#1081;&#1089;&#1090;&#1074;&#1072;.doc" TargetMode="External"/><Relationship Id="rId20" Type="http://schemas.openxmlformats.org/officeDocument/2006/relationships/hyperlink" Target="file:///C:\Users\1\Downloads\&#1055;&#1088;&#1072;&#1074;&#1080;&#1083;&#1072;%20&#1073;&#1083;&#1072;&#1075;&#1086;&#1091;&#1089;&#1090;&#1088;&#1086;&#1081;&#1089;&#1090;&#1074;&#1072;.doc" TargetMode="External"/><Relationship Id="rId29" Type="http://schemas.openxmlformats.org/officeDocument/2006/relationships/hyperlink" Target="file:///C:\Users\1\Downloads\&#1055;&#1088;&#1072;&#1074;&#1080;&#1083;&#1072;%20&#1073;&#1083;&#1072;&#1075;&#1086;&#1091;&#1089;&#1090;&#1088;&#1086;&#1081;&#1089;&#1090;&#1074;&#1072;.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1\Downloads\&#1055;&#1088;&#1072;&#1074;&#1080;&#1083;&#1072;%20&#1073;&#1083;&#1072;&#1075;&#1086;&#1091;&#1089;&#1090;&#1088;&#1086;&#1081;&#1089;&#1090;&#1074;&#1072;.doc" TargetMode="External"/><Relationship Id="rId11" Type="http://schemas.openxmlformats.org/officeDocument/2006/relationships/hyperlink" Target="file:///C:\Users\1\Downloads\&#1055;&#1088;&#1072;&#1074;&#1080;&#1083;&#1072;%20&#1073;&#1083;&#1072;&#1075;&#1086;&#1091;&#1089;&#1090;&#1088;&#1086;&#1081;&#1089;&#1090;&#1074;&#1072;.doc" TargetMode="External"/><Relationship Id="rId24" Type="http://schemas.openxmlformats.org/officeDocument/2006/relationships/hyperlink" Target="file:///C:\Users\1\Downloads\&#1055;&#1088;&#1072;&#1074;&#1080;&#1083;&#1072;%20&#1073;&#1083;&#1072;&#1075;&#1086;&#1091;&#1089;&#1090;&#1088;&#1086;&#1081;&#1089;&#1090;&#1074;&#1072;.doc" TargetMode="External"/><Relationship Id="rId32" Type="http://schemas.openxmlformats.org/officeDocument/2006/relationships/hyperlink" Target="file:///C:\Users\1\Downloads\&#1055;&#1088;&#1072;&#1074;&#1080;&#1083;&#1072;%20&#1073;&#1083;&#1072;&#1075;&#1086;&#1091;&#1089;&#1090;&#1088;&#1086;&#1081;&#1089;&#1090;&#1074;&#1072;.doc" TargetMode="External"/><Relationship Id="rId37" Type="http://schemas.openxmlformats.org/officeDocument/2006/relationships/hyperlink" Target="file:///C:\Users\1\Downloads\&#1055;&#1088;&#1072;&#1074;&#1080;&#1083;&#1072;%20&#1073;&#1083;&#1072;&#1075;&#1086;&#1091;&#1089;&#1090;&#1088;&#1086;&#1081;&#1089;&#1090;&#1074;&#1072;.doc"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C:\Users\1\Downloads\&#1055;&#1088;&#1072;&#1074;&#1080;&#1083;&#1072;%20&#1073;&#1083;&#1072;&#1075;&#1086;&#1091;&#1089;&#1090;&#1088;&#1086;&#1081;&#1089;&#1090;&#1074;&#1072;.doc" TargetMode="External"/><Relationship Id="rId23" Type="http://schemas.openxmlformats.org/officeDocument/2006/relationships/hyperlink" Target="file:///C:\Users\1\Downloads\&#1055;&#1088;&#1072;&#1074;&#1080;&#1083;&#1072;%20&#1073;&#1083;&#1072;&#1075;&#1086;&#1091;&#1089;&#1090;&#1088;&#1086;&#1081;&#1089;&#1090;&#1074;&#1072;.doc" TargetMode="External"/><Relationship Id="rId28" Type="http://schemas.openxmlformats.org/officeDocument/2006/relationships/hyperlink" Target="file:///C:\Users\1\Downloads\&#1055;&#1088;&#1072;&#1074;&#1080;&#1083;&#1072;%20&#1073;&#1083;&#1072;&#1075;&#1086;&#1091;&#1089;&#1090;&#1088;&#1086;&#1081;&#1089;&#1090;&#1074;&#1072;.doc" TargetMode="External"/><Relationship Id="rId36" Type="http://schemas.openxmlformats.org/officeDocument/2006/relationships/hyperlink" Target="file:///C:\Users\1\Downloads\&#1055;&#1088;&#1072;&#1074;&#1080;&#1083;&#1072;%20&#1073;&#1083;&#1072;&#1075;&#1086;&#1091;&#1089;&#1090;&#1088;&#1086;&#1081;&#1089;&#1090;&#1074;&#1072;.doc" TargetMode="External"/><Relationship Id="rId10" Type="http://schemas.openxmlformats.org/officeDocument/2006/relationships/hyperlink" Target="file:///C:\Users\1\Downloads\&#1055;&#1088;&#1072;&#1074;&#1080;&#1083;&#1072;%20&#1073;&#1083;&#1072;&#1075;&#1086;&#1091;&#1089;&#1090;&#1088;&#1086;&#1081;&#1089;&#1090;&#1074;&#1072;.doc" TargetMode="External"/><Relationship Id="rId19" Type="http://schemas.openxmlformats.org/officeDocument/2006/relationships/hyperlink" Target="file:///C:\Users\1\Downloads\&#1055;&#1088;&#1072;&#1074;&#1080;&#1083;&#1072;%20&#1073;&#1083;&#1072;&#1075;&#1086;&#1091;&#1089;&#1090;&#1088;&#1086;&#1081;&#1089;&#1090;&#1074;&#1072;.doc" TargetMode="External"/><Relationship Id="rId31" Type="http://schemas.openxmlformats.org/officeDocument/2006/relationships/hyperlink" Target="file:///C:\Users\1\Downloads\&#1055;&#1088;&#1072;&#1074;&#1080;&#1083;&#1072;%20&#1073;&#1083;&#1072;&#1075;&#1086;&#1091;&#1089;&#1090;&#1088;&#1086;&#1081;&#1089;&#1090;&#1074;&#1072;.doc" TargetMode="External"/><Relationship Id="rId4" Type="http://schemas.openxmlformats.org/officeDocument/2006/relationships/settings" Target="settings.xml"/><Relationship Id="rId9" Type="http://schemas.openxmlformats.org/officeDocument/2006/relationships/hyperlink" Target="file:///C:\Users\1\Downloads\&#1055;&#1088;&#1072;&#1074;&#1080;&#1083;&#1072;%20&#1073;&#1083;&#1072;&#1075;&#1086;&#1091;&#1089;&#1090;&#1088;&#1086;&#1081;&#1089;&#1090;&#1074;&#1072;.doc" TargetMode="External"/><Relationship Id="rId14" Type="http://schemas.openxmlformats.org/officeDocument/2006/relationships/hyperlink" Target="file:///C:\Users\1\Downloads\&#1055;&#1088;&#1072;&#1074;&#1080;&#1083;&#1072;%20&#1073;&#1083;&#1072;&#1075;&#1086;&#1091;&#1089;&#1090;&#1088;&#1086;&#1081;&#1089;&#1090;&#1074;&#1072;.doc" TargetMode="External"/><Relationship Id="rId22" Type="http://schemas.openxmlformats.org/officeDocument/2006/relationships/hyperlink" Target="file:///C:\Users\1\Downloads\&#1055;&#1088;&#1072;&#1074;&#1080;&#1083;&#1072;%20&#1073;&#1083;&#1072;&#1075;&#1086;&#1091;&#1089;&#1090;&#1088;&#1086;&#1081;&#1089;&#1090;&#1074;&#1072;.doc" TargetMode="External"/><Relationship Id="rId27" Type="http://schemas.openxmlformats.org/officeDocument/2006/relationships/hyperlink" Target="file:///C:\Users\1\Downloads\&#1055;&#1088;&#1072;&#1074;&#1080;&#1083;&#1072;%20&#1073;&#1083;&#1072;&#1075;&#1086;&#1091;&#1089;&#1090;&#1088;&#1086;&#1081;&#1089;&#1090;&#1074;&#1072;.doc" TargetMode="External"/><Relationship Id="rId30" Type="http://schemas.openxmlformats.org/officeDocument/2006/relationships/hyperlink" Target="file:///C:\Users\1\Downloads\&#1055;&#1088;&#1072;&#1074;&#1080;&#1083;&#1072;%20&#1073;&#1083;&#1072;&#1075;&#1086;&#1091;&#1089;&#1090;&#1088;&#1086;&#1081;&#1089;&#1090;&#1074;&#1072;.doc" TargetMode="External"/><Relationship Id="rId35" Type="http://schemas.openxmlformats.org/officeDocument/2006/relationships/hyperlink" Target="file:///C:\Users\1\Downloads\&#1055;&#1088;&#1072;&#1074;&#1080;&#1083;&#1072;%20&#1073;&#1083;&#1072;&#1075;&#1086;&#1091;&#1089;&#1090;&#1088;&#1086;&#1081;&#1089;&#1090;&#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AAAA-2A23-41A5-A138-A954C9D4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5986</TotalTime>
  <Pages>99</Pages>
  <Words>45627</Words>
  <Characters>260077</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Vladimir</cp:lastModifiedBy>
  <cp:revision>24</cp:revision>
  <cp:lastPrinted>2025-06-27T07:37:00Z</cp:lastPrinted>
  <dcterms:created xsi:type="dcterms:W3CDTF">2021-12-08T12:44:00Z</dcterms:created>
  <dcterms:modified xsi:type="dcterms:W3CDTF">2025-06-27T07:37:00Z</dcterms:modified>
</cp:coreProperties>
</file>