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D1" w:rsidRDefault="000131D1" w:rsidP="000131D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</w:t>
      </w:r>
      <w:r w:rsidR="007369F5">
        <w:rPr>
          <w:sz w:val="24"/>
          <w:szCs w:val="24"/>
        </w:rPr>
        <w:t>Новоегорлыкского</w:t>
      </w:r>
      <w:r w:rsidRPr="000B7BB4">
        <w:rPr>
          <w:sz w:val="24"/>
          <w:szCs w:val="24"/>
        </w:rPr>
        <w:t xml:space="preserve"> сельского поселения</w:t>
      </w:r>
    </w:p>
    <w:p w:rsidR="00A703E1" w:rsidRDefault="00A823CC" w:rsidP="00A703E1">
      <w:pPr>
        <w:jc w:val="center"/>
        <w:rPr>
          <w:sz w:val="28"/>
          <w:szCs w:val="28"/>
        </w:rPr>
      </w:pPr>
      <w:r w:rsidRPr="00A823CC"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A703E1" w:rsidRPr="00156346" w:rsidRDefault="00212E6E" w:rsidP="00A703E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A703E1" w:rsidRPr="007F55B5">
        <w:rPr>
          <w:sz w:val="28"/>
          <w:szCs w:val="28"/>
        </w:rPr>
        <w:t>20</w:t>
      </w:r>
      <w:r w:rsidR="00A70727">
        <w:rPr>
          <w:sz w:val="28"/>
          <w:szCs w:val="28"/>
        </w:rPr>
        <w:t>2</w:t>
      </w:r>
      <w:r w:rsidR="004F7C27">
        <w:rPr>
          <w:sz w:val="28"/>
          <w:szCs w:val="28"/>
        </w:rPr>
        <w:t>4</w:t>
      </w:r>
      <w:r w:rsidR="00A703E1" w:rsidRPr="007F55B5">
        <w:rPr>
          <w:sz w:val="28"/>
          <w:szCs w:val="28"/>
        </w:rPr>
        <w:t xml:space="preserve">                                                                                №  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r w:rsidRPr="00A703E1">
        <w:rPr>
          <w:sz w:val="28"/>
          <w:szCs w:val="28"/>
        </w:rPr>
        <w:t xml:space="preserve">с. </w:t>
      </w:r>
      <w:r w:rsidR="007369F5">
        <w:rPr>
          <w:sz w:val="28"/>
          <w:szCs w:val="28"/>
        </w:rPr>
        <w:t>Новый Егорлык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</w:t>
            </w:r>
            <w:r w:rsidR="007369F5">
              <w:rPr>
                <w:sz w:val="28"/>
                <w:szCs w:val="28"/>
              </w:rPr>
              <w:t>Новоегорлыкского</w:t>
            </w:r>
            <w:r w:rsidR="00A703E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F7C27">
              <w:rPr>
                <w:sz w:val="28"/>
                <w:szCs w:val="28"/>
              </w:rPr>
              <w:t>на 2025 год и на плановый период 2026 и 2027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4F7C27">
        <w:rPr>
          <w:sz w:val="28"/>
          <w:szCs w:val="28"/>
        </w:rPr>
        <w:t>29</w:t>
      </w:r>
      <w:r w:rsidR="004F7C27" w:rsidRPr="007C471E">
        <w:rPr>
          <w:sz w:val="28"/>
          <w:szCs w:val="28"/>
        </w:rPr>
        <w:t>.05.202</w:t>
      </w:r>
      <w:r w:rsidR="004F7C27">
        <w:rPr>
          <w:sz w:val="28"/>
          <w:szCs w:val="28"/>
        </w:rPr>
        <w:t>4</w:t>
      </w:r>
      <w:r w:rsidR="004F7C27" w:rsidRPr="007C471E">
        <w:rPr>
          <w:sz w:val="28"/>
          <w:szCs w:val="28"/>
        </w:rPr>
        <w:t xml:space="preserve"> № </w:t>
      </w:r>
      <w:r w:rsidR="004F7C27">
        <w:rPr>
          <w:sz w:val="28"/>
          <w:szCs w:val="28"/>
        </w:rPr>
        <w:t>355</w:t>
      </w:r>
      <w:r w:rsidR="004F7C27"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4F7C27">
        <w:rPr>
          <w:sz w:val="28"/>
          <w:szCs w:val="28"/>
        </w:rPr>
        <w:t>5</w:t>
      </w:r>
      <w:r w:rsidR="004F7C27" w:rsidRPr="007C471E">
        <w:rPr>
          <w:sz w:val="28"/>
          <w:szCs w:val="28"/>
        </w:rPr>
        <w:t xml:space="preserve"> год и на плановый период 202</w:t>
      </w:r>
      <w:r w:rsidR="004F7C27">
        <w:rPr>
          <w:sz w:val="28"/>
          <w:szCs w:val="28"/>
        </w:rPr>
        <w:t>6</w:t>
      </w:r>
      <w:r w:rsidR="004F7C27" w:rsidRPr="007C471E">
        <w:rPr>
          <w:sz w:val="28"/>
          <w:szCs w:val="28"/>
        </w:rPr>
        <w:t xml:space="preserve"> и 202</w:t>
      </w:r>
      <w:r w:rsidR="004F7C27">
        <w:rPr>
          <w:sz w:val="28"/>
          <w:szCs w:val="28"/>
        </w:rPr>
        <w:t>7</w:t>
      </w:r>
      <w:r w:rsidR="004F7C27" w:rsidRPr="007C471E">
        <w:rPr>
          <w:sz w:val="28"/>
          <w:szCs w:val="28"/>
        </w:rPr>
        <w:t xml:space="preserve"> годов</w:t>
      </w:r>
      <w:r w:rsidR="004F7C27">
        <w:rPr>
          <w:sz w:val="28"/>
          <w:szCs w:val="28"/>
        </w:rPr>
        <w:t>»</w:t>
      </w:r>
      <w:r w:rsidR="00FE5B31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</w:t>
      </w:r>
      <w:r w:rsidR="007369F5">
        <w:rPr>
          <w:sz w:val="28"/>
          <w:szCs w:val="28"/>
        </w:rPr>
        <w:t>Новоегорлыкского</w:t>
      </w:r>
      <w:r w:rsidR="007B6139" w:rsidRPr="007B6139">
        <w:rPr>
          <w:sz w:val="28"/>
          <w:szCs w:val="28"/>
        </w:rPr>
        <w:t xml:space="preserve"> сельск</w:t>
      </w:r>
      <w:r w:rsidR="00FE179F">
        <w:rPr>
          <w:sz w:val="28"/>
          <w:szCs w:val="28"/>
        </w:rPr>
        <w:t>ого поселения от 16.09</w:t>
      </w:r>
      <w:r w:rsidR="007369F5">
        <w:rPr>
          <w:sz w:val="28"/>
          <w:szCs w:val="28"/>
        </w:rPr>
        <w:t>.2013 № 32</w:t>
      </w:r>
      <w:r w:rsidR="007B6139" w:rsidRPr="007B6139">
        <w:rPr>
          <w:sz w:val="28"/>
          <w:szCs w:val="28"/>
        </w:rPr>
        <w:t xml:space="preserve"> «Об утверждении Положения о бюджетном процессе в </w:t>
      </w:r>
      <w:r w:rsidR="007369F5">
        <w:rPr>
          <w:sz w:val="28"/>
          <w:szCs w:val="28"/>
        </w:rPr>
        <w:t>Новоегорлыкском</w:t>
      </w:r>
      <w:r w:rsidR="007B6139" w:rsidRPr="007B6139">
        <w:rPr>
          <w:sz w:val="28"/>
          <w:szCs w:val="28"/>
        </w:rPr>
        <w:t xml:space="preserve">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 xml:space="preserve">в целях обеспечения составления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7369F5">
        <w:rPr>
          <w:sz w:val="28"/>
          <w:szCs w:val="28"/>
        </w:rPr>
        <w:t>Новоегорлыкского</w:t>
      </w:r>
      <w:r w:rsidR="00E12918">
        <w:rPr>
          <w:sz w:val="28"/>
          <w:szCs w:val="28"/>
        </w:rPr>
        <w:t xml:space="preserve">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4F7C27">
        <w:rPr>
          <w:sz w:val="28"/>
          <w:szCs w:val="28"/>
        </w:rPr>
        <w:t>2025 год и на плановый период 2026 и 2027годов</w:t>
      </w:r>
      <w:r w:rsidR="0074617D">
        <w:rPr>
          <w:sz w:val="28"/>
          <w:szCs w:val="28"/>
        </w:rPr>
        <w:t xml:space="preserve"> Администрация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r w:rsidRPr="00097D22">
        <w:rPr>
          <w:b/>
          <w:sz w:val="28"/>
          <w:szCs w:val="28"/>
        </w:rPr>
        <w:t>п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6A774C">
        <w:rPr>
          <w:sz w:val="28"/>
          <w:szCs w:val="28"/>
        </w:rPr>
        <w:t>2025 год и на плановый период 2026 и 2027годов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E132C" w:rsidRDefault="00D5431E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>. Р</w:t>
      </w:r>
      <w:r w:rsidR="008E132C">
        <w:rPr>
          <w:sz w:val="28"/>
          <w:szCs w:val="28"/>
        </w:rPr>
        <w:t xml:space="preserve">азместить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7369F5"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8E132C">
        <w:rPr>
          <w:sz w:val="28"/>
          <w:szCs w:val="28"/>
        </w:rPr>
        <w:t>.</w:t>
      </w:r>
    </w:p>
    <w:p w:rsidR="008E132C" w:rsidRPr="00C95EFE" w:rsidRDefault="00D5431E" w:rsidP="00C95EFE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 w:rsidR="00A703E1"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r w:rsidR="004470D8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BC6D9D">
        <w:rPr>
          <w:rFonts w:eastAsia="Calibri"/>
          <w:sz w:val="28"/>
          <w:szCs w:val="28"/>
          <w:lang w:eastAsia="en-US"/>
        </w:rPr>
        <w:t>Пшеничную О.Д.</w:t>
      </w:r>
      <w:r w:rsidR="00D5431E">
        <w:rPr>
          <w:rFonts w:eastAsia="Calibri"/>
          <w:sz w:val="28"/>
          <w:szCs w:val="28"/>
          <w:lang w:eastAsia="en-US"/>
        </w:rPr>
        <w:t>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7369F5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703E1">
        <w:rPr>
          <w:sz w:val="28"/>
          <w:szCs w:val="28"/>
        </w:rPr>
        <w:t xml:space="preserve">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Е.О.Сенив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075E3A" w:rsidRDefault="007369F5" w:rsidP="007369F5">
      <w:pPr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  <w:r>
        <w:rPr>
          <w:color w:val="000000"/>
          <w:sz w:val="18"/>
          <w:szCs w:val="18"/>
        </w:rPr>
        <w:lastRenderedPageBreak/>
        <w:t>Пшеничная О.Д.</w:t>
      </w:r>
      <w:r>
        <w:t xml:space="preserve"> </w:t>
      </w: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7369F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7F55B5">
        <w:rPr>
          <w:sz w:val="28"/>
          <w:szCs w:val="28"/>
        </w:rPr>
        <w:t xml:space="preserve">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>от</w:t>
      </w:r>
      <w:r>
        <w:rPr>
          <w:sz w:val="28"/>
          <w:szCs w:val="28"/>
        </w:rPr>
        <w:t>.20</w:t>
      </w:r>
      <w:r w:rsidR="001D685F">
        <w:rPr>
          <w:sz w:val="28"/>
          <w:szCs w:val="28"/>
        </w:rPr>
        <w:t>2</w:t>
      </w:r>
      <w:r w:rsidR="00543334">
        <w:rPr>
          <w:sz w:val="28"/>
          <w:szCs w:val="28"/>
        </w:rPr>
        <w:t>4</w:t>
      </w:r>
      <w:r w:rsidRPr="006F0491">
        <w:rPr>
          <w:sz w:val="28"/>
          <w:szCs w:val="28"/>
        </w:rPr>
        <w:t xml:space="preserve"> №</w:t>
      </w:r>
      <w:r w:rsidR="00B73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7369F5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543334">
        <w:rPr>
          <w:sz w:val="28"/>
          <w:szCs w:val="28"/>
        </w:rPr>
        <w:t>2025 год и на плановый период 2026 и 2027годов</w:t>
      </w:r>
    </w:p>
    <w:tbl>
      <w:tblPr>
        <w:tblW w:w="4920" w:type="pct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543334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-202</w:t>
            </w:r>
            <w:r w:rsidR="005433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543334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543334">
              <w:rPr>
                <w:sz w:val="28"/>
                <w:szCs w:val="28"/>
              </w:rPr>
              <w:t>4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D122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Мишакина О.П.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D14C6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>экономических показателей,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5433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 xml:space="preserve">сектор экономики и финансов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</w:t>
            </w:r>
            <w:r w:rsidRPr="00B02E3F">
              <w:rPr>
                <w:color w:val="000000"/>
                <w:sz w:val="28"/>
                <w:szCs w:val="28"/>
              </w:rPr>
              <w:lastRenderedPageBreak/>
              <w:t xml:space="preserve">района </w:t>
            </w:r>
            <w:r w:rsidR="00AE5844">
              <w:rPr>
                <w:sz w:val="28"/>
                <w:szCs w:val="28"/>
              </w:rPr>
              <w:t>на 202</w:t>
            </w:r>
            <w:r w:rsidR="00543334">
              <w:rPr>
                <w:sz w:val="28"/>
                <w:szCs w:val="28"/>
              </w:rPr>
              <w:t>5</w:t>
            </w:r>
            <w:r w:rsidR="00AE5844">
              <w:rPr>
                <w:sz w:val="28"/>
                <w:szCs w:val="28"/>
              </w:rPr>
              <w:t xml:space="preserve"> год и на плановый период 202</w:t>
            </w:r>
            <w:r w:rsidR="00543334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543334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ED14C6" w:rsidP="00DE26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Pr="00DE2665">
              <w:rPr>
                <w:sz w:val="28"/>
                <w:szCs w:val="28"/>
              </w:rPr>
              <w:t>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 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>2025-2027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Default="00ED14C6" w:rsidP="00D122A3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Коломиец В.Д.</w:t>
            </w:r>
          </w:p>
        </w:tc>
      </w:tr>
      <w:tr w:rsidR="00D122A3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711B6A" w:rsidRDefault="00D122A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Новоегорлыкского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Pr="003C4B4C" w:rsidRDefault="00D122A3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122A3" w:rsidRDefault="00D122A3" w:rsidP="00C71C8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Пшеничная О.Д.</w:t>
            </w:r>
          </w:p>
          <w:p w:rsidR="00D122A3" w:rsidRDefault="00D122A3" w:rsidP="00C71C86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Коломиец В.Д.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500CEC"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Криворота О.Н.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kern w:val="2"/>
                <w:sz w:val="28"/>
                <w:szCs w:val="28"/>
              </w:rPr>
              <w:lastRenderedPageBreak/>
              <w:t xml:space="preserve">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>на 202</w:t>
            </w:r>
            <w:r w:rsidR="00806F0E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806F0E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806F0E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поселения, </w:t>
            </w:r>
            <w:r w:rsidRPr="003C4B4C">
              <w:rPr>
                <w:sz w:val="28"/>
                <w:szCs w:val="28"/>
              </w:rPr>
              <w:lastRenderedPageBreak/>
              <w:t>предлагаемых к реализации начиная с 202</w:t>
            </w:r>
            <w:r w:rsidR="00806F0E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D122A3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 </w:t>
            </w:r>
            <w:r w:rsidR="00806F0E">
              <w:rPr>
                <w:sz w:val="28"/>
              </w:rPr>
              <w:t>15.10.2024</w:t>
            </w:r>
          </w:p>
          <w:p w:rsidR="00ED14C6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sz w:val="28"/>
                <w:szCs w:val="28"/>
              </w:rPr>
              <w:t>Новоегорлыкского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7369F5">
              <w:rPr>
                <w:kern w:val="2"/>
                <w:sz w:val="28"/>
                <w:szCs w:val="28"/>
              </w:rPr>
              <w:t>Новоегорлыкского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806F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06F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 w:rsidR="00D122A3">
              <w:rPr>
                <w:sz w:val="28"/>
                <w:szCs w:val="28"/>
              </w:rPr>
              <w:t>Криворота О.Н.</w:t>
            </w:r>
          </w:p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следующих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F406A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</w:t>
            </w:r>
            <w:r w:rsidR="00F406A0">
              <w:rPr>
                <w:sz w:val="28"/>
                <w:szCs w:val="28"/>
              </w:rPr>
              <w:t>Новоегорлыкское</w:t>
            </w:r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15.11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 w:rsidR="007369F5">
              <w:rPr>
                <w:sz w:val="28"/>
                <w:szCs w:val="28"/>
              </w:rPr>
              <w:lastRenderedPageBreak/>
              <w:t>Новоегорлыкского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7369F5">
              <w:rPr>
                <w:color w:val="000000"/>
                <w:sz w:val="28"/>
                <w:szCs w:val="28"/>
              </w:rPr>
              <w:t>Новоегорлыкского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lastRenderedPageBreak/>
              <w:t xml:space="preserve">Начальник сектора экономики и </w:t>
            </w:r>
            <w:r w:rsidRPr="003C4B4C">
              <w:rPr>
                <w:sz w:val="28"/>
                <w:szCs w:val="28"/>
              </w:rPr>
              <w:lastRenderedPageBreak/>
              <w:t xml:space="preserve">финансов </w:t>
            </w:r>
            <w:r w:rsidR="00D122A3">
              <w:rPr>
                <w:sz w:val="28"/>
                <w:szCs w:val="28"/>
              </w:rPr>
              <w:t>Пшеничная О.Д.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 </w:t>
            </w:r>
            <w:r w:rsidR="00D122A3">
              <w:rPr>
                <w:sz w:val="28"/>
                <w:szCs w:val="28"/>
              </w:rPr>
              <w:t>Скосарь Н.В.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63" w:rsidRDefault="005F3563">
      <w:r>
        <w:separator/>
      </w:r>
    </w:p>
  </w:endnote>
  <w:endnote w:type="continuationSeparator" w:id="1">
    <w:p w:rsidR="005F3563" w:rsidRDefault="005F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A823CC">
    <w:pPr>
      <w:pStyle w:val="a8"/>
      <w:jc w:val="right"/>
    </w:pPr>
    <w:fldSimple w:instr=" PAGE   \* MERGEFORMAT ">
      <w:r w:rsidR="000131D1">
        <w:rPr>
          <w:noProof/>
        </w:rPr>
        <w:t>2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63" w:rsidRDefault="005F3563">
      <w:r>
        <w:separator/>
      </w:r>
    </w:p>
  </w:footnote>
  <w:footnote w:type="continuationSeparator" w:id="1">
    <w:p w:rsidR="005F3563" w:rsidRDefault="005F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281A"/>
    <w:rsid w:val="000070BA"/>
    <w:rsid w:val="000131D1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7EF1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E146D"/>
    <w:rsid w:val="002E43F0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07DD2"/>
    <w:rsid w:val="00510966"/>
    <w:rsid w:val="005145FC"/>
    <w:rsid w:val="00514EE1"/>
    <w:rsid w:val="00515444"/>
    <w:rsid w:val="00521F6D"/>
    <w:rsid w:val="005260F6"/>
    <w:rsid w:val="00531EAB"/>
    <w:rsid w:val="00535720"/>
    <w:rsid w:val="005366BF"/>
    <w:rsid w:val="00540298"/>
    <w:rsid w:val="00543334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8745B"/>
    <w:rsid w:val="00593B31"/>
    <w:rsid w:val="00597487"/>
    <w:rsid w:val="005A1835"/>
    <w:rsid w:val="005A23FD"/>
    <w:rsid w:val="005A4AEB"/>
    <w:rsid w:val="005C26FA"/>
    <w:rsid w:val="005D3D6E"/>
    <w:rsid w:val="005D6E64"/>
    <w:rsid w:val="005E0E2F"/>
    <w:rsid w:val="005E1466"/>
    <w:rsid w:val="005E5201"/>
    <w:rsid w:val="005F0B6C"/>
    <w:rsid w:val="005F10C9"/>
    <w:rsid w:val="005F1BF0"/>
    <w:rsid w:val="005F3563"/>
    <w:rsid w:val="005F6B04"/>
    <w:rsid w:val="005F6E63"/>
    <w:rsid w:val="00613CF2"/>
    <w:rsid w:val="00617525"/>
    <w:rsid w:val="00623A1F"/>
    <w:rsid w:val="0062549A"/>
    <w:rsid w:val="00642890"/>
    <w:rsid w:val="006476DB"/>
    <w:rsid w:val="0065230F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F0491"/>
    <w:rsid w:val="006F2082"/>
    <w:rsid w:val="006F77DD"/>
    <w:rsid w:val="00700288"/>
    <w:rsid w:val="00704293"/>
    <w:rsid w:val="007151B2"/>
    <w:rsid w:val="0072070B"/>
    <w:rsid w:val="007220F3"/>
    <w:rsid w:val="007369F5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663EA"/>
    <w:rsid w:val="007706A9"/>
    <w:rsid w:val="00772D9C"/>
    <w:rsid w:val="0077413F"/>
    <w:rsid w:val="007770C5"/>
    <w:rsid w:val="00781E03"/>
    <w:rsid w:val="00792470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F0DF7"/>
    <w:rsid w:val="007F5412"/>
    <w:rsid w:val="007F55B5"/>
    <w:rsid w:val="00806318"/>
    <w:rsid w:val="00806F0E"/>
    <w:rsid w:val="00810A7B"/>
    <w:rsid w:val="0081223D"/>
    <w:rsid w:val="00817E09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A03F3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23CC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5844"/>
    <w:rsid w:val="00AF76B8"/>
    <w:rsid w:val="00B002E7"/>
    <w:rsid w:val="00B47CF2"/>
    <w:rsid w:val="00B545AC"/>
    <w:rsid w:val="00B56E71"/>
    <w:rsid w:val="00B57B05"/>
    <w:rsid w:val="00B6357F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C6D9D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3C9E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22A3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1FE1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C5BFF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6A0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179F"/>
    <w:rsid w:val="00FE2A47"/>
    <w:rsid w:val="00FE5B31"/>
    <w:rsid w:val="00FE60A1"/>
    <w:rsid w:val="00FE6E7E"/>
    <w:rsid w:val="00FE71D1"/>
    <w:rsid w:val="00FF237F"/>
    <w:rsid w:val="00FF351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DD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07DD2"/>
    <w:rPr>
      <w:sz w:val="16"/>
    </w:rPr>
  </w:style>
  <w:style w:type="paragraph" w:styleId="a4">
    <w:name w:val="Body Text"/>
    <w:basedOn w:val="a"/>
    <w:rsid w:val="00507DD2"/>
    <w:pPr>
      <w:jc w:val="both"/>
    </w:pPr>
    <w:rPr>
      <w:sz w:val="24"/>
    </w:rPr>
  </w:style>
  <w:style w:type="paragraph" w:styleId="a5">
    <w:name w:val="annotation text"/>
    <w:basedOn w:val="a"/>
    <w:semiHidden/>
    <w:rsid w:val="00507DD2"/>
  </w:style>
  <w:style w:type="paragraph" w:styleId="a6">
    <w:name w:val="header"/>
    <w:basedOn w:val="a"/>
    <w:rsid w:val="00507DD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07DD2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DEB6-3CEE-4FAC-8EC7-919FF4FE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9211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13</cp:revision>
  <cp:lastPrinted>2023-06-30T08:40:00Z</cp:lastPrinted>
  <dcterms:created xsi:type="dcterms:W3CDTF">2024-07-02T12:43:00Z</dcterms:created>
  <dcterms:modified xsi:type="dcterms:W3CDTF">2024-08-29T08:57:00Z</dcterms:modified>
</cp:coreProperties>
</file>