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41" w:rsidRDefault="00114441">
      <w:pPr>
        <w:jc w:val="center"/>
        <w:rPr>
          <w:sz w:val="28"/>
        </w:rPr>
      </w:pPr>
      <w:r>
        <w:rPr>
          <w:b/>
          <w:spacing w:val="30"/>
          <w:sz w:val="28"/>
        </w:rPr>
        <w:t xml:space="preserve"> </w:t>
      </w:r>
    </w:p>
    <w:p w:rsidR="00114441" w:rsidRDefault="00114441">
      <w:pPr>
        <w:pStyle w:val="aff5"/>
        <w:spacing w:before="0" w:after="0"/>
        <w:rPr>
          <w:sz w:val="28"/>
        </w:rPr>
      </w:pPr>
      <w:r>
        <w:rPr>
          <w:rFonts w:ascii="Times New Roman" w:hAnsi="Times New Roman"/>
          <w:b w:val="0"/>
          <w:sz w:val="28"/>
        </w:rPr>
        <w:t xml:space="preserve">Российская Федерация  </w:t>
      </w:r>
    </w:p>
    <w:p w:rsidR="00114441" w:rsidRDefault="00114441">
      <w:pPr>
        <w:pStyle w:val="aff1"/>
        <w:rPr>
          <w:b/>
          <w:sz w:val="28"/>
        </w:rPr>
      </w:pPr>
      <w:r>
        <w:rPr>
          <w:sz w:val="28"/>
        </w:rPr>
        <w:t>Ростовская область</w:t>
      </w:r>
    </w:p>
    <w:p w:rsidR="00114441" w:rsidRPr="000F5166" w:rsidRDefault="00114441" w:rsidP="000F5166">
      <w:pPr>
        <w:jc w:val="center"/>
        <w:rPr>
          <w:sz w:val="28"/>
        </w:rPr>
      </w:pPr>
      <w:r w:rsidRPr="000F5166">
        <w:rPr>
          <w:sz w:val="28"/>
        </w:rPr>
        <w:t>Сальский район</w:t>
      </w:r>
    </w:p>
    <w:p w:rsidR="00114441" w:rsidRDefault="00114441" w:rsidP="000F5166">
      <w:pPr>
        <w:jc w:val="center"/>
        <w:rPr>
          <w:sz w:val="28"/>
        </w:rPr>
      </w:pPr>
      <w:r w:rsidRPr="000F5166">
        <w:rPr>
          <w:sz w:val="28"/>
        </w:rPr>
        <w:t xml:space="preserve">Администрация </w:t>
      </w:r>
      <w:r w:rsidR="00ED292F">
        <w:rPr>
          <w:sz w:val="28"/>
        </w:rPr>
        <w:t>Новоегорлыкского</w:t>
      </w:r>
      <w:r w:rsidRPr="000F5166">
        <w:rPr>
          <w:sz w:val="28"/>
        </w:rPr>
        <w:t xml:space="preserve"> сельского поселения</w:t>
      </w:r>
    </w:p>
    <w:p w:rsidR="00114441" w:rsidRPr="000F5166" w:rsidRDefault="00114441" w:rsidP="000F5166">
      <w:pPr>
        <w:rPr>
          <w:sz w:val="28"/>
        </w:rPr>
      </w:pPr>
      <w:r>
        <w:rPr>
          <w:sz w:val="28"/>
        </w:rPr>
        <w:t>___________________________________________________________________</w:t>
      </w:r>
    </w:p>
    <w:p w:rsidR="00114441" w:rsidRDefault="00114441">
      <w:pPr>
        <w:tabs>
          <w:tab w:val="left" w:pos="9720"/>
        </w:tabs>
        <w:jc w:val="both"/>
        <w:rPr>
          <w:sz w:val="28"/>
        </w:rPr>
      </w:pPr>
    </w:p>
    <w:p w:rsidR="00114441" w:rsidRDefault="00114441">
      <w:pPr>
        <w:jc w:val="center"/>
        <w:rPr>
          <w:b/>
          <w:sz w:val="28"/>
        </w:rPr>
      </w:pPr>
      <w:r>
        <w:rPr>
          <w:b/>
          <w:sz w:val="36"/>
        </w:rPr>
        <w:t>ПОСТАНОВЛЕНИЕ</w:t>
      </w:r>
    </w:p>
    <w:p w:rsidR="00114441" w:rsidRDefault="00ED292F">
      <w:pPr>
        <w:rPr>
          <w:sz w:val="28"/>
        </w:rPr>
      </w:pPr>
      <w:r>
        <w:rPr>
          <w:sz w:val="28"/>
        </w:rPr>
        <w:t>От 22.07.2024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73</w:t>
      </w:r>
    </w:p>
    <w:p w:rsidR="00114441" w:rsidRDefault="00114441">
      <w:pPr>
        <w:jc w:val="center"/>
        <w:rPr>
          <w:sz w:val="28"/>
        </w:rPr>
      </w:pPr>
    </w:p>
    <w:p w:rsidR="00114441" w:rsidRDefault="00A6597D">
      <w:pPr>
        <w:jc w:val="center"/>
        <w:rPr>
          <w:sz w:val="28"/>
        </w:rPr>
      </w:pPr>
      <w:r>
        <w:rPr>
          <w:sz w:val="28"/>
        </w:rPr>
        <w:t>с.Новый Егорлык</w:t>
      </w:r>
    </w:p>
    <w:p w:rsidR="00114441" w:rsidRDefault="00114441">
      <w:pPr>
        <w:tabs>
          <w:tab w:val="left" w:pos="9720"/>
        </w:tabs>
        <w:jc w:val="both"/>
        <w:rPr>
          <w:sz w:val="28"/>
        </w:rPr>
      </w:pPr>
    </w:p>
    <w:p w:rsidR="00114441" w:rsidRDefault="00114441">
      <w:pPr>
        <w:spacing w:line="300" w:lineRule="exact"/>
        <w:ind w:right="4604"/>
        <w:jc w:val="both"/>
        <w:outlineLvl w:val="0"/>
        <w:rPr>
          <w:sz w:val="28"/>
        </w:rPr>
      </w:pPr>
      <w:r>
        <w:rPr>
          <w:sz w:val="28"/>
        </w:rPr>
        <w:t>Об утверждении Порядка формирования</w:t>
      </w:r>
    </w:p>
    <w:p w:rsidR="00114441" w:rsidRDefault="00114441">
      <w:pPr>
        <w:spacing w:line="300" w:lineRule="exact"/>
        <w:ind w:right="4604"/>
        <w:jc w:val="both"/>
        <w:outlineLvl w:val="0"/>
        <w:rPr>
          <w:sz w:val="28"/>
        </w:rPr>
      </w:pPr>
      <w:r>
        <w:rPr>
          <w:sz w:val="28"/>
        </w:rPr>
        <w:t xml:space="preserve">и ведения реестра муниципальных услуг Администрации </w:t>
      </w:r>
      <w:r w:rsidR="00ED292F">
        <w:rPr>
          <w:sz w:val="28"/>
        </w:rPr>
        <w:t>Новоегорлыкского</w:t>
      </w:r>
      <w:r>
        <w:rPr>
          <w:sz w:val="28"/>
        </w:rPr>
        <w:t xml:space="preserve"> сельского поселения</w:t>
      </w:r>
    </w:p>
    <w:p w:rsidR="00114441" w:rsidRDefault="00114441">
      <w:pPr>
        <w:tabs>
          <w:tab w:val="left" w:pos="9720"/>
        </w:tabs>
        <w:jc w:val="both"/>
        <w:rPr>
          <w:sz w:val="28"/>
        </w:rPr>
      </w:pPr>
    </w:p>
    <w:p w:rsidR="00114441" w:rsidRDefault="00114441">
      <w:pPr>
        <w:tabs>
          <w:tab w:val="left" w:pos="9720"/>
        </w:tabs>
        <w:ind w:firstLine="709"/>
        <w:jc w:val="both"/>
        <w:rPr>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w:t>
      </w:r>
      <w:r w:rsidR="00ED292F">
        <w:rPr>
          <w:sz w:val="28"/>
        </w:rPr>
        <w:t>Новоегорлыкского</w:t>
      </w:r>
      <w:r>
        <w:rPr>
          <w:sz w:val="28"/>
        </w:rPr>
        <w:t xml:space="preserve"> сельского поселения, в соответствии со </w:t>
      </w:r>
      <w:hyperlink r:id="rId7"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w:t>
      </w:r>
      <w:r w:rsidR="00ED292F">
        <w:rPr>
          <w:sz w:val="28"/>
        </w:rPr>
        <w:t>Новоегорлыкского</w:t>
      </w:r>
      <w:r>
        <w:rPr>
          <w:sz w:val="28"/>
        </w:rPr>
        <w:t xml:space="preserve"> сельского поселения</w:t>
      </w:r>
    </w:p>
    <w:p w:rsidR="00114441" w:rsidRDefault="00114441">
      <w:pPr>
        <w:jc w:val="center"/>
        <w:rPr>
          <w:sz w:val="28"/>
        </w:rPr>
      </w:pPr>
      <w:r>
        <w:rPr>
          <w:b/>
          <w:sz w:val="28"/>
        </w:rPr>
        <w:t>п о с т а н о в л я е т:</w:t>
      </w:r>
    </w:p>
    <w:p w:rsidR="00114441" w:rsidRDefault="00114441">
      <w:pPr>
        <w:tabs>
          <w:tab w:val="left" w:pos="9720"/>
        </w:tabs>
        <w:jc w:val="both"/>
        <w:rPr>
          <w:sz w:val="28"/>
        </w:rPr>
      </w:pPr>
    </w:p>
    <w:p w:rsidR="00114441" w:rsidRDefault="00114441">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Утвердить Порядок формирования и ведения реестра муниципальных услуг Администрации </w:t>
      </w:r>
      <w:r w:rsidR="00ED292F">
        <w:rPr>
          <w:rFonts w:ascii="Times New Roman" w:hAnsi="Times New Roman"/>
          <w:b w:val="0"/>
          <w:sz w:val="28"/>
        </w:rPr>
        <w:t>Новоегорлыкского</w:t>
      </w:r>
      <w:r w:rsidRPr="000F5166">
        <w:rPr>
          <w:rFonts w:ascii="Times New Roman" w:hAnsi="Times New Roman"/>
          <w:b w:val="0"/>
          <w:sz w:val="28"/>
        </w:rPr>
        <w:t xml:space="preserve"> сельского поселения </w:t>
      </w:r>
      <w:r>
        <w:rPr>
          <w:rFonts w:ascii="Times New Roman" w:hAnsi="Times New Roman"/>
          <w:b w:val="0"/>
          <w:sz w:val="28"/>
        </w:rPr>
        <w:t>согласно приложению к настоящему постановлению.</w:t>
      </w:r>
    </w:p>
    <w:p w:rsidR="00114441" w:rsidRDefault="00114441">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Признать утратившим силу постановление Администрации </w:t>
      </w:r>
      <w:r w:rsidR="00ED292F">
        <w:rPr>
          <w:rFonts w:ascii="Times New Roman" w:hAnsi="Times New Roman"/>
          <w:b w:val="0"/>
          <w:sz w:val="28"/>
        </w:rPr>
        <w:t>Новоегорлыкского</w:t>
      </w:r>
      <w:r w:rsidR="00A6597D">
        <w:rPr>
          <w:rFonts w:ascii="Times New Roman" w:hAnsi="Times New Roman"/>
          <w:b w:val="0"/>
          <w:sz w:val="28"/>
        </w:rPr>
        <w:t xml:space="preserve"> сельского поселения  от 20.04.2017 № 32</w:t>
      </w:r>
      <w:r>
        <w:rPr>
          <w:rFonts w:ascii="Times New Roman" w:hAnsi="Times New Roman"/>
          <w:b w:val="0"/>
          <w:sz w:val="28"/>
        </w:rPr>
        <w:t xml:space="preserve"> «Об утверждении Порядка формирования и ведения реестра муниципальных услуг (функций). </w:t>
      </w:r>
    </w:p>
    <w:p w:rsidR="00114441" w:rsidRDefault="00114441">
      <w:pPr>
        <w:numPr>
          <w:ilvl w:val="0"/>
          <w:numId w:val="1"/>
        </w:numPr>
        <w:ind w:left="0" w:firstLine="709"/>
        <w:jc w:val="both"/>
        <w:rPr>
          <w:sz w:val="28"/>
        </w:rPr>
      </w:pPr>
      <w:r>
        <w:rPr>
          <w:sz w:val="28"/>
        </w:rPr>
        <w:t xml:space="preserve">Разместить настоящее постановление на официальном сайте Администрации </w:t>
      </w:r>
      <w:r w:rsidR="00ED292F">
        <w:rPr>
          <w:sz w:val="28"/>
        </w:rPr>
        <w:t>Новоегорлыкского</w:t>
      </w:r>
      <w:r>
        <w:rPr>
          <w:sz w:val="28"/>
        </w:rPr>
        <w:t xml:space="preserve"> сельского поселения </w:t>
      </w:r>
      <w:r>
        <w:br/>
      </w:r>
      <w:r>
        <w:rPr>
          <w:sz w:val="28"/>
        </w:rPr>
        <w:t>в информационно-телекоммуникационной сети «Интернет».</w:t>
      </w:r>
    </w:p>
    <w:p w:rsidR="00114441" w:rsidRDefault="00114441">
      <w:pPr>
        <w:numPr>
          <w:ilvl w:val="0"/>
          <w:numId w:val="1"/>
        </w:numPr>
        <w:ind w:left="0" w:firstLine="709"/>
        <w:jc w:val="both"/>
        <w:rPr>
          <w:sz w:val="28"/>
        </w:rPr>
      </w:pPr>
      <w:r>
        <w:rPr>
          <w:sz w:val="28"/>
        </w:rPr>
        <w:t>Настоящее постановление вступает в силу после его официального опубликования.</w:t>
      </w:r>
    </w:p>
    <w:p w:rsidR="00114441" w:rsidRDefault="00114441">
      <w:pPr>
        <w:numPr>
          <w:ilvl w:val="0"/>
          <w:numId w:val="1"/>
        </w:numPr>
        <w:ind w:left="0" w:firstLine="709"/>
        <w:jc w:val="both"/>
      </w:pPr>
      <w:r>
        <w:rPr>
          <w:sz w:val="28"/>
        </w:rPr>
        <w:t>Контроль за выполнением настоящего постановления оставляю за собой.</w:t>
      </w:r>
    </w:p>
    <w:p w:rsidR="00114441" w:rsidRDefault="00114441">
      <w:pPr>
        <w:jc w:val="both"/>
        <w:rPr>
          <w:sz w:val="28"/>
        </w:rPr>
      </w:pPr>
    </w:p>
    <w:p w:rsidR="00114441" w:rsidRDefault="00114441">
      <w:pPr>
        <w:jc w:val="both"/>
        <w:rPr>
          <w:sz w:val="28"/>
        </w:rPr>
      </w:pPr>
    </w:p>
    <w:p w:rsidR="00114441" w:rsidRDefault="00114441">
      <w:pPr>
        <w:jc w:val="both"/>
        <w:rPr>
          <w:sz w:val="28"/>
        </w:rPr>
      </w:pPr>
    </w:p>
    <w:p w:rsidR="00114441" w:rsidRDefault="00114441">
      <w:pPr>
        <w:jc w:val="both"/>
        <w:rPr>
          <w:sz w:val="28"/>
        </w:rPr>
      </w:pPr>
      <w:r>
        <w:rPr>
          <w:sz w:val="28"/>
        </w:rPr>
        <w:t xml:space="preserve">Глава Администрации </w:t>
      </w:r>
    </w:p>
    <w:p w:rsidR="00A6597D" w:rsidRDefault="00ED292F">
      <w:pPr>
        <w:jc w:val="both"/>
        <w:rPr>
          <w:sz w:val="28"/>
        </w:rPr>
      </w:pPr>
      <w:r>
        <w:rPr>
          <w:sz w:val="28"/>
        </w:rPr>
        <w:t>Новоегорлыкского</w:t>
      </w:r>
      <w:r w:rsidR="00114441">
        <w:rPr>
          <w:sz w:val="28"/>
        </w:rPr>
        <w:t xml:space="preserve"> </w:t>
      </w:r>
    </w:p>
    <w:p w:rsidR="00114441" w:rsidRDefault="00114441">
      <w:pPr>
        <w:jc w:val="both"/>
        <w:rPr>
          <w:sz w:val="28"/>
        </w:rPr>
      </w:pPr>
      <w:r>
        <w:rPr>
          <w:sz w:val="28"/>
        </w:rPr>
        <w:t xml:space="preserve">сельского поселения                             </w:t>
      </w:r>
      <w:r w:rsidR="00A6597D">
        <w:rPr>
          <w:sz w:val="28"/>
        </w:rPr>
        <w:t xml:space="preserve">                                           Е.О.Сенив</w:t>
      </w:r>
    </w:p>
    <w:p w:rsidR="00A6597D" w:rsidRDefault="00A6597D">
      <w:pPr>
        <w:jc w:val="both"/>
        <w:rPr>
          <w:sz w:val="28"/>
        </w:rPr>
      </w:pPr>
    </w:p>
    <w:p w:rsidR="00A6597D" w:rsidRDefault="00A6597D">
      <w:pPr>
        <w:jc w:val="both"/>
        <w:rPr>
          <w:sz w:val="28"/>
        </w:rPr>
      </w:pPr>
    </w:p>
    <w:p w:rsidR="00114441" w:rsidRPr="003A47DD" w:rsidRDefault="00114441">
      <w:pPr>
        <w:jc w:val="both"/>
      </w:pPr>
      <w:r w:rsidRPr="003A47DD">
        <w:t>Постановление вносит</w:t>
      </w:r>
    </w:p>
    <w:p w:rsidR="00114441" w:rsidRDefault="00A6597D">
      <w:pPr>
        <w:sectPr w:rsidR="00114441">
          <w:pgSz w:w="11908" w:h="16848"/>
          <w:pgMar w:top="425" w:right="567" w:bottom="549" w:left="1701" w:header="113" w:footer="113" w:gutter="0"/>
          <w:cols w:space="720"/>
        </w:sectPr>
      </w:pPr>
      <w:r>
        <w:t>О.П.Мишакина</w:t>
      </w:r>
    </w:p>
    <w:p w:rsidR="00114441" w:rsidRPr="00D9397D" w:rsidRDefault="00A6597D" w:rsidP="00D9397D">
      <w:pPr>
        <w:spacing w:line="100" w:lineRule="atLeast"/>
        <w:ind w:left="6120"/>
        <w:jc w:val="center"/>
        <w:rPr>
          <w:sz w:val="24"/>
          <w:szCs w:val="24"/>
        </w:rPr>
      </w:pPr>
      <w:r>
        <w:rPr>
          <w:sz w:val="24"/>
          <w:szCs w:val="24"/>
        </w:rPr>
        <w:lastRenderedPageBreak/>
        <w:t xml:space="preserve">     </w:t>
      </w:r>
      <w:r w:rsidR="00114441" w:rsidRPr="00D9397D">
        <w:rPr>
          <w:sz w:val="24"/>
          <w:szCs w:val="24"/>
        </w:rPr>
        <w:t>Приложение</w:t>
      </w:r>
    </w:p>
    <w:p w:rsidR="00114441" w:rsidRPr="00D9397D" w:rsidRDefault="00114441">
      <w:pPr>
        <w:spacing w:line="100" w:lineRule="atLeast"/>
        <w:ind w:left="6521"/>
        <w:jc w:val="center"/>
        <w:rPr>
          <w:sz w:val="24"/>
          <w:szCs w:val="24"/>
        </w:rPr>
      </w:pPr>
      <w:r w:rsidRPr="00D9397D">
        <w:rPr>
          <w:sz w:val="24"/>
          <w:szCs w:val="24"/>
        </w:rPr>
        <w:t xml:space="preserve">к постановлению </w:t>
      </w:r>
    </w:p>
    <w:p w:rsidR="00114441" w:rsidRPr="00D9397D" w:rsidRDefault="00114441">
      <w:pPr>
        <w:spacing w:line="100" w:lineRule="atLeast"/>
        <w:ind w:left="6521"/>
        <w:jc w:val="center"/>
        <w:rPr>
          <w:sz w:val="24"/>
          <w:szCs w:val="24"/>
        </w:rPr>
      </w:pPr>
      <w:r w:rsidRPr="00D9397D">
        <w:rPr>
          <w:sz w:val="24"/>
          <w:szCs w:val="24"/>
        </w:rPr>
        <w:t xml:space="preserve">Администрации </w:t>
      </w:r>
    </w:p>
    <w:p w:rsidR="00114441" w:rsidRPr="00D9397D" w:rsidRDefault="00ED292F">
      <w:pPr>
        <w:spacing w:line="100" w:lineRule="atLeast"/>
        <w:ind w:left="6521"/>
        <w:jc w:val="center"/>
        <w:rPr>
          <w:b/>
          <w:sz w:val="24"/>
          <w:szCs w:val="24"/>
        </w:rPr>
      </w:pPr>
      <w:r>
        <w:rPr>
          <w:sz w:val="24"/>
          <w:szCs w:val="24"/>
        </w:rPr>
        <w:t>Новоегорлыкского</w:t>
      </w:r>
      <w:r w:rsidR="00114441" w:rsidRPr="00D9397D">
        <w:rPr>
          <w:sz w:val="24"/>
          <w:szCs w:val="24"/>
        </w:rPr>
        <w:t xml:space="preserve"> сельского поселения</w:t>
      </w:r>
      <w:r w:rsidR="00114441" w:rsidRPr="00D9397D">
        <w:rPr>
          <w:b/>
          <w:sz w:val="24"/>
          <w:szCs w:val="24"/>
        </w:rPr>
        <w:t xml:space="preserve"> </w:t>
      </w:r>
    </w:p>
    <w:p w:rsidR="00114441" w:rsidRPr="00D9397D" w:rsidRDefault="00A6597D">
      <w:pPr>
        <w:spacing w:line="100" w:lineRule="atLeast"/>
        <w:ind w:left="6521"/>
        <w:jc w:val="center"/>
        <w:rPr>
          <w:sz w:val="24"/>
          <w:szCs w:val="24"/>
        </w:rPr>
      </w:pPr>
      <w:r>
        <w:rPr>
          <w:sz w:val="24"/>
          <w:szCs w:val="24"/>
        </w:rPr>
        <w:t>от  22.07.2024 №  73</w:t>
      </w:r>
    </w:p>
    <w:p w:rsidR="00114441" w:rsidRDefault="00114441">
      <w:pPr>
        <w:pStyle w:val="subheader"/>
        <w:spacing w:before="0" w:after="0"/>
        <w:jc w:val="both"/>
      </w:pPr>
    </w:p>
    <w:p w:rsidR="00114441" w:rsidRDefault="00114441">
      <w:pPr>
        <w:tabs>
          <w:tab w:val="left" w:pos="4185"/>
          <w:tab w:val="center" w:pos="4819"/>
        </w:tabs>
        <w:jc w:val="center"/>
        <w:rPr>
          <w:sz w:val="28"/>
        </w:rPr>
      </w:pPr>
    </w:p>
    <w:p w:rsidR="00114441" w:rsidRDefault="00114441">
      <w:pPr>
        <w:tabs>
          <w:tab w:val="left" w:pos="4185"/>
          <w:tab w:val="center" w:pos="4819"/>
        </w:tabs>
        <w:jc w:val="center"/>
        <w:rPr>
          <w:sz w:val="28"/>
        </w:rPr>
      </w:pPr>
      <w:r>
        <w:rPr>
          <w:sz w:val="28"/>
        </w:rPr>
        <w:t>ПОРЯДОК,</w:t>
      </w:r>
    </w:p>
    <w:p w:rsidR="00114441" w:rsidRDefault="00114441">
      <w:pPr>
        <w:spacing w:line="300" w:lineRule="exact"/>
        <w:ind w:right="2"/>
        <w:jc w:val="center"/>
        <w:outlineLvl w:val="0"/>
        <w:rPr>
          <w:sz w:val="28"/>
        </w:rPr>
      </w:pPr>
      <w:r>
        <w:rPr>
          <w:sz w:val="28"/>
        </w:rPr>
        <w:t xml:space="preserve">формирования и ведения реестра муниципальных услуг </w:t>
      </w:r>
    </w:p>
    <w:p w:rsidR="00114441" w:rsidRDefault="00114441">
      <w:pPr>
        <w:spacing w:line="300" w:lineRule="exact"/>
        <w:ind w:right="2"/>
        <w:jc w:val="center"/>
        <w:outlineLvl w:val="0"/>
        <w:rPr>
          <w:sz w:val="28"/>
        </w:rPr>
      </w:pPr>
      <w:r>
        <w:rPr>
          <w:sz w:val="28"/>
        </w:rPr>
        <w:t xml:space="preserve">Администрации </w:t>
      </w:r>
      <w:r w:rsidR="00ED292F">
        <w:rPr>
          <w:sz w:val="28"/>
        </w:rPr>
        <w:t>Новоегорлыкского</w:t>
      </w:r>
      <w:r w:rsidRPr="003A47DD">
        <w:rPr>
          <w:sz w:val="28"/>
        </w:rPr>
        <w:t xml:space="preserve"> сельского поселения</w:t>
      </w:r>
    </w:p>
    <w:p w:rsidR="00114441" w:rsidRDefault="00114441">
      <w:pPr>
        <w:jc w:val="center"/>
        <w:outlineLvl w:val="0"/>
        <w:rPr>
          <w:caps/>
          <w:sz w:val="28"/>
        </w:rPr>
      </w:pPr>
    </w:p>
    <w:p w:rsidR="00114441" w:rsidRDefault="00114441">
      <w:pPr>
        <w:numPr>
          <w:ilvl w:val="0"/>
          <w:numId w:val="2"/>
        </w:numPr>
        <w:jc w:val="center"/>
        <w:outlineLvl w:val="0"/>
        <w:rPr>
          <w:sz w:val="28"/>
        </w:rPr>
      </w:pPr>
      <w:r>
        <w:rPr>
          <w:sz w:val="28"/>
        </w:rPr>
        <w:t>Общие положения</w:t>
      </w:r>
    </w:p>
    <w:p w:rsidR="00114441" w:rsidRDefault="00114441">
      <w:pPr>
        <w:ind w:left="709"/>
        <w:jc w:val="both"/>
        <w:outlineLvl w:val="0"/>
        <w:rPr>
          <w:sz w:val="28"/>
        </w:rPr>
      </w:pPr>
    </w:p>
    <w:p w:rsidR="00114441" w:rsidRDefault="00114441">
      <w:pPr>
        <w:ind w:firstLine="709"/>
        <w:jc w:val="both"/>
        <w:outlineLvl w:val="0"/>
        <w:rPr>
          <w:caps/>
          <w:sz w:val="28"/>
        </w:rPr>
      </w:pPr>
      <w:r>
        <w:rPr>
          <w:sz w:val="28"/>
        </w:rPr>
        <w:t xml:space="preserve">1.1. Настоящий Порядок формирования и ведения реестра муниципальных услуг Администрации </w:t>
      </w:r>
      <w:r w:rsidR="00ED292F">
        <w:rPr>
          <w:sz w:val="28"/>
        </w:rPr>
        <w:t>Новоегорлыкского</w:t>
      </w:r>
      <w:r>
        <w:rPr>
          <w:sz w:val="28"/>
        </w:rPr>
        <w:t xml:space="preserve"> сельского поселения разработан в целях реализации Федерального </w:t>
      </w:r>
      <w:hyperlink r:id="rId8"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ED292F">
        <w:rPr>
          <w:sz w:val="28"/>
        </w:rPr>
        <w:t>Новоегорлыкского</w:t>
      </w:r>
      <w:r>
        <w:rPr>
          <w:sz w:val="28"/>
        </w:rPr>
        <w:t xml:space="preserve"> сельского поселения и ее отраслевых (функциональных) органов, повышения качества и доступности предоставляемых ими муниципальных услуг.</w:t>
      </w:r>
    </w:p>
    <w:p w:rsidR="00114441" w:rsidRDefault="00114441">
      <w:pPr>
        <w:ind w:firstLine="709"/>
        <w:jc w:val="both"/>
        <w:outlineLvl w:val="0"/>
        <w:rPr>
          <w:caps/>
          <w:sz w:val="28"/>
        </w:rPr>
      </w:pPr>
      <w:r>
        <w:rPr>
          <w:sz w:val="28"/>
        </w:rPr>
        <w:t xml:space="preserve">1.2. Реестр муниципальных услуг Администрации </w:t>
      </w:r>
      <w:r w:rsidR="00ED292F">
        <w:rPr>
          <w:sz w:val="28"/>
        </w:rPr>
        <w:t>Новоегорлыкского</w:t>
      </w:r>
      <w:r>
        <w:rPr>
          <w:sz w:val="28"/>
        </w:rPr>
        <w:t xml:space="preserve"> сельского поселения (далее - Реестр) содержит сведения:</w:t>
      </w:r>
    </w:p>
    <w:p w:rsidR="00114441" w:rsidRDefault="00114441">
      <w:pPr>
        <w:ind w:firstLine="709"/>
        <w:jc w:val="both"/>
        <w:outlineLvl w:val="0"/>
        <w:rPr>
          <w:sz w:val="28"/>
        </w:rPr>
      </w:pPr>
      <w:r>
        <w:rPr>
          <w:sz w:val="28"/>
        </w:rPr>
        <w:t xml:space="preserve">о муниципальных услугах, предоставляемых Администрацией </w:t>
      </w:r>
      <w:r w:rsidR="00ED292F">
        <w:rPr>
          <w:sz w:val="28"/>
        </w:rPr>
        <w:t>Новоегорлыкского</w:t>
      </w:r>
      <w:r>
        <w:rPr>
          <w:sz w:val="28"/>
        </w:rPr>
        <w:t xml:space="preserve"> сельского поселения </w:t>
      </w:r>
    </w:p>
    <w:p w:rsidR="00114441" w:rsidRDefault="00114441">
      <w:pPr>
        <w:ind w:firstLine="709"/>
        <w:jc w:val="both"/>
        <w:outlineLvl w:val="0"/>
        <w:rPr>
          <w:sz w:val="28"/>
        </w:rPr>
      </w:pPr>
      <w:r>
        <w:rPr>
          <w:sz w:val="28"/>
        </w:rPr>
        <w:t xml:space="preserve">об услугах, которые являются необходимыми и обязательными для предоставления Администрацией </w:t>
      </w:r>
      <w:r w:rsidR="00ED292F">
        <w:rPr>
          <w:sz w:val="28"/>
        </w:rPr>
        <w:t>Новоегорлыкского</w:t>
      </w:r>
      <w:r>
        <w:rPr>
          <w:sz w:val="28"/>
        </w:rPr>
        <w:t xml:space="preserve"> сельского поселения </w:t>
      </w:r>
    </w:p>
    <w:p w:rsidR="00114441" w:rsidRDefault="00114441">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114441" w:rsidRDefault="00114441">
      <w:pPr>
        <w:ind w:firstLine="709"/>
        <w:jc w:val="both"/>
        <w:rPr>
          <w:sz w:val="28"/>
        </w:rPr>
      </w:pPr>
      <w:r>
        <w:rPr>
          <w:sz w:val="28"/>
        </w:rPr>
        <w:t>1.4. Сведения об услугах, указанных в абзацах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114441" w:rsidRDefault="00114441">
      <w:pPr>
        <w:ind w:firstLine="709"/>
        <w:jc w:val="both"/>
        <w:outlineLvl w:val="0"/>
        <w:rPr>
          <w:caps/>
          <w:sz w:val="28"/>
        </w:rPr>
      </w:pPr>
    </w:p>
    <w:p w:rsidR="00114441" w:rsidRDefault="00114441">
      <w:pPr>
        <w:jc w:val="center"/>
        <w:rPr>
          <w:sz w:val="28"/>
        </w:rPr>
      </w:pPr>
      <w:r>
        <w:rPr>
          <w:sz w:val="28"/>
        </w:rPr>
        <w:t>2. Формирование и ведение Реестра</w:t>
      </w:r>
    </w:p>
    <w:p w:rsidR="00114441" w:rsidRDefault="00114441">
      <w:pPr>
        <w:ind w:firstLine="709"/>
        <w:jc w:val="both"/>
        <w:rPr>
          <w:sz w:val="28"/>
        </w:rPr>
      </w:pPr>
    </w:p>
    <w:p w:rsidR="00114441" w:rsidRDefault="00114441">
      <w:pPr>
        <w:ind w:firstLine="709"/>
        <w:jc w:val="both"/>
        <w:rPr>
          <w:sz w:val="28"/>
        </w:rPr>
      </w:pPr>
      <w:r>
        <w:rPr>
          <w:sz w:val="28"/>
        </w:rPr>
        <w:t xml:space="preserve">2.1. Формирование и ведение Реестра обеспечивает Администрация </w:t>
      </w:r>
      <w:r w:rsidR="00ED292F">
        <w:rPr>
          <w:sz w:val="28"/>
        </w:rPr>
        <w:t>Новоегорлыкского</w:t>
      </w:r>
      <w:r>
        <w:rPr>
          <w:sz w:val="28"/>
        </w:rPr>
        <w:t xml:space="preserve"> сельского поселения.</w:t>
      </w:r>
    </w:p>
    <w:p w:rsidR="00114441" w:rsidRDefault="00114441">
      <w:pPr>
        <w:ind w:firstLine="709"/>
        <w:jc w:val="both"/>
        <w:rPr>
          <w:sz w:val="28"/>
        </w:rPr>
      </w:pPr>
      <w:r>
        <w:rPr>
          <w:sz w:val="28"/>
        </w:rPr>
        <w:t xml:space="preserve">2.2. Реестр утверждается постановлением Администрации </w:t>
      </w:r>
      <w:r w:rsidR="00ED292F">
        <w:rPr>
          <w:sz w:val="28"/>
        </w:rPr>
        <w:t>Новоегорлыкского</w:t>
      </w:r>
      <w:r>
        <w:rPr>
          <w:sz w:val="28"/>
        </w:rPr>
        <w:t xml:space="preserve"> сельского поселения.</w:t>
      </w:r>
    </w:p>
    <w:p w:rsidR="00114441" w:rsidRDefault="00114441">
      <w:pPr>
        <w:ind w:firstLine="709"/>
        <w:jc w:val="both"/>
        <w:rPr>
          <w:sz w:val="28"/>
        </w:rPr>
      </w:pPr>
      <w:r>
        <w:rPr>
          <w:sz w:val="28"/>
        </w:rPr>
        <w:lastRenderedPageBreak/>
        <w:t>2.3. Размещение и изменение сведений об услугах в Реестре осуществляется в следующем порядке:</w:t>
      </w:r>
    </w:p>
    <w:p w:rsidR="00114441" w:rsidRDefault="00114441">
      <w:pPr>
        <w:ind w:firstLine="709"/>
        <w:jc w:val="both"/>
        <w:rPr>
          <w:sz w:val="28"/>
        </w:rPr>
      </w:pPr>
      <w:r w:rsidRPr="00CD2A81">
        <w:rPr>
          <w:sz w:val="28"/>
        </w:rPr>
        <w:t xml:space="preserve">2.3.1. Сведения об услугах, указанных в пункте 1.2 раздела 1 настоящего Порядка, формируются по форме согласно приложению к </w:t>
      </w:r>
      <w:r>
        <w:rPr>
          <w:sz w:val="28"/>
        </w:rPr>
        <w:t>настоящему Порядку Администрацией</w:t>
      </w:r>
      <w:r w:rsidRPr="00CD2A81">
        <w:rPr>
          <w:sz w:val="28"/>
        </w:rPr>
        <w:t xml:space="preserve"> </w:t>
      </w:r>
      <w:r w:rsidR="00ED292F">
        <w:rPr>
          <w:sz w:val="28"/>
        </w:rPr>
        <w:t>Новоегорлыкского</w:t>
      </w:r>
      <w:r w:rsidRPr="00CD2A81">
        <w:rPr>
          <w:sz w:val="28"/>
        </w:rPr>
        <w:t xml:space="preserve">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114441" w:rsidRDefault="00114441">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114441" w:rsidRDefault="00114441">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114441" w:rsidRDefault="00114441">
      <w:pPr>
        <w:ind w:firstLine="709"/>
        <w:jc w:val="both"/>
        <w:rPr>
          <w:sz w:val="28"/>
        </w:rPr>
      </w:pPr>
      <w:r>
        <w:rPr>
          <w:sz w:val="28"/>
        </w:rPr>
        <w:t>2.4. Исключение сведений об услугах из Реестра осуществляется в следующем порядке:</w:t>
      </w:r>
    </w:p>
    <w:p w:rsidR="00114441" w:rsidRDefault="00114441">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Сальского района, отменяющих полномочия Администрации </w:t>
      </w:r>
      <w:r w:rsidR="00ED292F">
        <w:rPr>
          <w:sz w:val="28"/>
        </w:rPr>
        <w:t>Новоегорлыкского</w:t>
      </w:r>
      <w:r>
        <w:rPr>
          <w:sz w:val="28"/>
        </w:rPr>
        <w:t xml:space="preserve"> сельского поселения, по предоставлению соответствующих услуг.</w:t>
      </w:r>
    </w:p>
    <w:p w:rsidR="00114441" w:rsidRDefault="00114441">
      <w:pPr>
        <w:ind w:firstLine="709"/>
        <w:jc w:val="both"/>
        <w:rPr>
          <w:sz w:val="28"/>
        </w:rPr>
      </w:pPr>
      <w:r>
        <w:rPr>
          <w:sz w:val="28"/>
        </w:rPr>
        <w:t xml:space="preserve">2.4.2. Администрации </w:t>
      </w:r>
      <w:r w:rsidR="00ED292F">
        <w:rPr>
          <w:sz w:val="28"/>
        </w:rPr>
        <w:t>Новоегорлыкского</w:t>
      </w:r>
      <w:r>
        <w:rPr>
          <w:sz w:val="28"/>
        </w:rPr>
        <w:t xml:space="preserve">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114441" w:rsidRDefault="00114441" w:rsidP="0097370B">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114441" w:rsidRDefault="00114441">
      <w:pPr>
        <w:ind w:firstLine="709"/>
        <w:jc w:val="both"/>
        <w:rPr>
          <w:sz w:val="28"/>
        </w:rPr>
      </w:pPr>
    </w:p>
    <w:p w:rsidR="00114441" w:rsidRDefault="00114441">
      <w:pPr>
        <w:jc w:val="center"/>
        <w:rPr>
          <w:sz w:val="28"/>
        </w:rPr>
      </w:pPr>
      <w:r>
        <w:rPr>
          <w:sz w:val="28"/>
        </w:rPr>
        <w:t>3. Размещение и публикация сведений об услугах,</w:t>
      </w:r>
    </w:p>
    <w:p w:rsidR="00114441" w:rsidRDefault="00114441">
      <w:pPr>
        <w:jc w:val="center"/>
        <w:rPr>
          <w:sz w:val="28"/>
        </w:rPr>
      </w:pPr>
      <w:r>
        <w:rPr>
          <w:sz w:val="28"/>
        </w:rPr>
        <w:t>указанных в абзацах втором пункта 1.2 раздела 1</w:t>
      </w:r>
    </w:p>
    <w:p w:rsidR="00114441" w:rsidRDefault="00114441">
      <w:pPr>
        <w:jc w:val="center"/>
        <w:rPr>
          <w:sz w:val="28"/>
        </w:rPr>
      </w:pPr>
      <w:r>
        <w:rPr>
          <w:sz w:val="28"/>
        </w:rPr>
        <w:t>настоящего Порядка, в федеральной государственной</w:t>
      </w:r>
    </w:p>
    <w:p w:rsidR="00114441" w:rsidRDefault="00114441">
      <w:pPr>
        <w:jc w:val="center"/>
        <w:rPr>
          <w:sz w:val="28"/>
        </w:rPr>
      </w:pPr>
      <w:r>
        <w:rPr>
          <w:sz w:val="28"/>
        </w:rPr>
        <w:t>информационной системе «Федеральный реестр государственных</w:t>
      </w:r>
    </w:p>
    <w:p w:rsidR="00114441" w:rsidRDefault="00114441">
      <w:pPr>
        <w:jc w:val="center"/>
        <w:rPr>
          <w:sz w:val="28"/>
        </w:rPr>
      </w:pPr>
      <w:r>
        <w:rPr>
          <w:sz w:val="28"/>
        </w:rPr>
        <w:t>и муниципальных услуг (функций)»</w:t>
      </w:r>
    </w:p>
    <w:p w:rsidR="00114441" w:rsidRDefault="00114441">
      <w:pPr>
        <w:rPr>
          <w:sz w:val="28"/>
        </w:rPr>
      </w:pPr>
    </w:p>
    <w:p w:rsidR="00114441" w:rsidRDefault="00114441">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 абзацах втором -  пункта 1.2 раздела 1 настоящего Порядка,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w:t>
      </w:r>
      <w:r>
        <w:rPr>
          <w:sz w:val="28"/>
        </w:rPr>
        <w:lastRenderedPageBreak/>
        <w:t>утвержденными постановлением Правительства Российской Федерации от 24.10.2011 № 861.</w:t>
      </w:r>
    </w:p>
    <w:p w:rsidR="00114441" w:rsidRDefault="00114441">
      <w:pPr>
        <w:ind w:firstLine="709"/>
        <w:jc w:val="both"/>
        <w:rPr>
          <w:sz w:val="28"/>
        </w:rPr>
      </w:pPr>
      <w:r>
        <w:rPr>
          <w:sz w:val="28"/>
        </w:rPr>
        <w:t>3.2. Сведения об услугах, предусмотренных абзацем вторым пункта 1.2 раздела 1 настоящего Порядка, формируются и направляются  на согласование</w:t>
      </w:r>
      <w:r>
        <w:br/>
      </w:r>
      <w:r>
        <w:rPr>
          <w:sz w:val="28"/>
        </w:rPr>
        <w:t>в Отдел в федеральном реестре в срок, предусмотренный подпунктом 2.3.1 пункта 2.3 раздела 2 настоящего Порядка.</w:t>
      </w:r>
    </w:p>
    <w:p w:rsidR="00114441" w:rsidRDefault="00114441">
      <w:pPr>
        <w:ind w:firstLine="709"/>
        <w:jc w:val="both"/>
        <w:rPr>
          <w:sz w:val="28"/>
        </w:rPr>
      </w:pPr>
      <w:r>
        <w:rPr>
          <w:sz w:val="28"/>
        </w:rPr>
        <w:t>3.3. Отдел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114441" w:rsidRDefault="00114441">
      <w:pPr>
        <w:ind w:firstLine="709"/>
        <w:jc w:val="both"/>
        <w:rPr>
          <w:sz w:val="28"/>
        </w:rPr>
      </w:pPr>
      <w:r>
        <w:rPr>
          <w:sz w:val="28"/>
        </w:rPr>
        <w:t>3.4. 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Отдел в срок, указанный в пункте 3.3 настоящего раздела, отказывает в их согласовании.</w:t>
      </w:r>
    </w:p>
    <w:p w:rsidR="00114441" w:rsidRDefault="00114441">
      <w:pPr>
        <w:ind w:firstLine="709"/>
        <w:jc w:val="both"/>
        <w:rPr>
          <w:sz w:val="28"/>
        </w:rPr>
      </w:pPr>
      <w:r>
        <w:rPr>
          <w:sz w:val="28"/>
        </w:rPr>
        <w:t xml:space="preserve">Администрация </w:t>
      </w:r>
      <w:r w:rsidR="00ED292F">
        <w:rPr>
          <w:sz w:val="28"/>
        </w:rPr>
        <w:t>Новоегорлыкского</w:t>
      </w:r>
      <w:r>
        <w:rPr>
          <w:sz w:val="28"/>
        </w:rPr>
        <w:t xml:space="preserve"> сельского поселения, предоставляющая услуги, осуществляют учет замечаний и направляют сведения об услугах на повторное согласование в Отдел в течение 3 рабочих дней со дня отказа в согласовании.</w:t>
      </w:r>
    </w:p>
    <w:p w:rsidR="00114441" w:rsidRDefault="00114441">
      <w:pPr>
        <w:ind w:firstLine="709"/>
        <w:jc w:val="both"/>
        <w:rPr>
          <w:sz w:val="28"/>
        </w:rPr>
      </w:pPr>
      <w:r>
        <w:rPr>
          <w:sz w:val="28"/>
        </w:rPr>
        <w:t xml:space="preserve">3.5. Размещаемые сведения об услугах подписываются электронной подписью лица, назначенного распоряжением Администрации </w:t>
      </w:r>
      <w:r w:rsidR="00ED292F">
        <w:rPr>
          <w:sz w:val="28"/>
        </w:rPr>
        <w:t>Новоегорлыкского</w:t>
      </w:r>
      <w:r>
        <w:rPr>
          <w:sz w:val="28"/>
        </w:rPr>
        <w:t xml:space="preserve"> сельского поселения за размещение и публикацию сведений об услугах в федеральном реестре.</w:t>
      </w:r>
    </w:p>
    <w:p w:rsidR="00114441" w:rsidRDefault="00114441">
      <w:pPr>
        <w:ind w:firstLine="709"/>
        <w:jc w:val="both"/>
        <w:rPr>
          <w:sz w:val="28"/>
        </w:rPr>
      </w:pPr>
      <w:r>
        <w:rPr>
          <w:sz w:val="28"/>
        </w:rPr>
        <w:t>3.6. Сведения об услугах публикуются в федеральном реестре в течение одного рабочего дня со дня согласования Отделом.</w:t>
      </w:r>
    </w:p>
    <w:p w:rsidR="00114441" w:rsidRDefault="00114441">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675"/>
        <w:jc w:val="both"/>
        <w:rPr>
          <w:sz w:val="2"/>
        </w:rPr>
      </w:pPr>
    </w:p>
    <w:p w:rsidR="00114441" w:rsidRDefault="00114441">
      <w:pPr>
        <w:ind w:firstLine="709"/>
      </w:pPr>
    </w:p>
    <w:p w:rsidR="00114441" w:rsidRDefault="00114441">
      <w:pPr>
        <w:sectPr w:rsidR="00114441">
          <w:headerReference w:type="default" r:id="rId9"/>
          <w:footerReference w:type="default" r:id="rId10"/>
          <w:pgSz w:w="11908" w:h="16848"/>
          <w:pgMar w:top="1134" w:right="567" w:bottom="1134" w:left="1701" w:header="720" w:footer="720" w:gutter="0"/>
          <w:cols w:space="720"/>
        </w:sectPr>
      </w:pPr>
    </w:p>
    <w:p w:rsidR="00114441" w:rsidRDefault="00114441">
      <w:pPr>
        <w:widowControl w:val="0"/>
        <w:ind w:left="10488"/>
        <w:jc w:val="center"/>
        <w:outlineLvl w:val="1"/>
        <w:rPr>
          <w:sz w:val="28"/>
        </w:rPr>
      </w:pPr>
      <w:r>
        <w:rPr>
          <w:sz w:val="28"/>
        </w:rPr>
        <w:lastRenderedPageBreak/>
        <w:t>Приложение</w:t>
      </w:r>
    </w:p>
    <w:p w:rsidR="00114441" w:rsidRDefault="00114441">
      <w:pPr>
        <w:widowControl w:val="0"/>
        <w:ind w:left="10488"/>
        <w:jc w:val="center"/>
        <w:rPr>
          <w:sz w:val="28"/>
        </w:rPr>
      </w:pPr>
      <w:r>
        <w:rPr>
          <w:sz w:val="28"/>
        </w:rPr>
        <w:t xml:space="preserve">к Порядку формирования и ведения реестра муниципальных услуг Администрации </w:t>
      </w:r>
      <w:r w:rsidR="00ED292F">
        <w:rPr>
          <w:sz w:val="28"/>
        </w:rPr>
        <w:t>Новоегорлыкского</w:t>
      </w:r>
      <w:r>
        <w:rPr>
          <w:sz w:val="28"/>
        </w:rPr>
        <w:t xml:space="preserve"> сельского поселения</w:t>
      </w:r>
    </w:p>
    <w:p w:rsidR="00114441" w:rsidRDefault="00114441">
      <w:pPr>
        <w:widowControl w:val="0"/>
        <w:ind w:left="10488"/>
        <w:jc w:val="center"/>
        <w:rPr>
          <w:sz w:val="28"/>
        </w:rPr>
      </w:pPr>
    </w:p>
    <w:p w:rsidR="00114441" w:rsidRDefault="00114441">
      <w:pPr>
        <w:widowControl w:val="0"/>
        <w:jc w:val="both"/>
        <w:rPr>
          <w:sz w:val="28"/>
        </w:rPr>
      </w:pPr>
    </w:p>
    <w:p w:rsidR="00114441" w:rsidRDefault="00114441">
      <w:pPr>
        <w:widowControl w:val="0"/>
        <w:jc w:val="center"/>
        <w:outlineLvl w:val="2"/>
        <w:rPr>
          <w:sz w:val="28"/>
        </w:rPr>
      </w:pPr>
      <w:r>
        <w:rPr>
          <w:sz w:val="28"/>
        </w:rPr>
        <w:t>I. ПЕРЕЧЕНЬ</w:t>
      </w:r>
    </w:p>
    <w:p w:rsidR="00114441" w:rsidRDefault="00114441">
      <w:pPr>
        <w:widowControl w:val="0"/>
        <w:jc w:val="center"/>
        <w:outlineLvl w:val="2"/>
        <w:rPr>
          <w:sz w:val="28"/>
        </w:rPr>
      </w:pPr>
      <w:r>
        <w:rPr>
          <w:sz w:val="28"/>
        </w:rPr>
        <w:t xml:space="preserve">муниципальных услуг, предоставляемых Администрацией </w:t>
      </w:r>
      <w:r w:rsidR="00ED292F">
        <w:rPr>
          <w:sz w:val="28"/>
        </w:rPr>
        <w:t>Новоегорлыкского</w:t>
      </w:r>
      <w:r>
        <w:rPr>
          <w:sz w:val="28"/>
        </w:rPr>
        <w:t xml:space="preserve"> сельского поселения</w:t>
      </w:r>
    </w:p>
    <w:p w:rsidR="00114441" w:rsidRDefault="00114441">
      <w:pPr>
        <w:widowControl w:val="0"/>
        <w:jc w:val="both"/>
        <w:rPr>
          <w:sz w:val="28"/>
        </w:rPr>
      </w:pPr>
      <w:r>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453"/>
        <w:gridCol w:w="2362"/>
        <w:gridCol w:w="2383"/>
        <w:gridCol w:w="2300"/>
        <w:gridCol w:w="2333"/>
        <w:gridCol w:w="2217"/>
        <w:gridCol w:w="2250"/>
      </w:tblGrid>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w:t>
            </w:r>
          </w:p>
          <w:p w:rsidR="00114441" w:rsidRDefault="00114441">
            <w:pPr>
              <w:widowControl w:val="0"/>
              <w:jc w:val="center"/>
              <w:rPr>
                <w:sz w:val="24"/>
              </w:rPr>
            </w:pPr>
            <w:r>
              <w:rPr>
                <w:sz w:val="24"/>
              </w:rPr>
              <w:t>п/п</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Наименование муниципальной услуги</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Получатель государственной услуги</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Условия предоставления муниципальной услуги (платная/бесплатная)</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Результат предоставления муниципальной услуги</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1</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2</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3</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4</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5</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6</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7</w:t>
            </w:r>
          </w:p>
        </w:tc>
      </w:tr>
      <w:tr w:rsidR="00114441">
        <w:tc>
          <w:tcPr>
            <w:tcW w:w="453" w:type="dxa"/>
            <w:tcMar>
              <w:top w:w="102" w:type="dxa"/>
              <w:left w:w="62" w:type="dxa"/>
              <w:bottom w:w="102" w:type="dxa"/>
              <w:right w:w="62" w:type="dxa"/>
            </w:tcMar>
          </w:tcPr>
          <w:p w:rsidR="00114441" w:rsidRDefault="00114441">
            <w:pPr>
              <w:widowControl w:val="0"/>
              <w:rPr>
                <w:sz w:val="28"/>
              </w:rPr>
            </w:pPr>
          </w:p>
        </w:tc>
        <w:tc>
          <w:tcPr>
            <w:tcW w:w="2362" w:type="dxa"/>
            <w:tcMar>
              <w:top w:w="102" w:type="dxa"/>
              <w:left w:w="62" w:type="dxa"/>
              <w:bottom w:w="102" w:type="dxa"/>
              <w:right w:w="62" w:type="dxa"/>
            </w:tcMar>
          </w:tcPr>
          <w:p w:rsidR="00114441" w:rsidRDefault="00114441">
            <w:pPr>
              <w:widowControl w:val="0"/>
              <w:rPr>
                <w:sz w:val="28"/>
              </w:rPr>
            </w:pPr>
          </w:p>
        </w:tc>
        <w:tc>
          <w:tcPr>
            <w:tcW w:w="2383" w:type="dxa"/>
            <w:tcMar>
              <w:top w:w="102" w:type="dxa"/>
              <w:left w:w="62" w:type="dxa"/>
              <w:bottom w:w="102" w:type="dxa"/>
              <w:right w:w="62" w:type="dxa"/>
            </w:tcMar>
          </w:tcPr>
          <w:p w:rsidR="00114441" w:rsidRDefault="00114441">
            <w:pPr>
              <w:widowControl w:val="0"/>
              <w:rPr>
                <w:sz w:val="28"/>
              </w:rPr>
            </w:pPr>
          </w:p>
        </w:tc>
        <w:tc>
          <w:tcPr>
            <w:tcW w:w="2300" w:type="dxa"/>
            <w:tcMar>
              <w:top w:w="102" w:type="dxa"/>
              <w:left w:w="62" w:type="dxa"/>
              <w:bottom w:w="102" w:type="dxa"/>
              <w:right w:w="62" w:type="dxa"/>
            </w:tcMar>
          </w:tcPr>
          <w:p w:rsidR="00114441" w:rsidRDefault="00114441">
            <w:pPr>
              <w:widowControl w:val="0"/>
              <w:rPr>
                <w:sz w:val="28"/>
              </w:rPr>
            </w:pPr>
          </w:p>
        </w:tc>
        <w:tc>
          <w:tcPr>
            <w:tcW w:w="2333" w:type="dxa"/>
            <w:tcMar>
              <w:top w:w="102" w:type="dxa"/>
              <w:left w:w="62" w:type="dxa"/>
              <w:bottom w:w="102" w:type="dxa"/>
              <w:right w:w="62" w:type="dxa"/>
            </w:tcMar>
          </w:tcPr>
          <w:p w:rsidR="00114441" w:rsidRDefault="00114441">
            <w:pPr>
              <w:widowControl w:val="0"/>
              <w:rPr>
                <w:sz w:val="28"/>
              </w:rPr>
            </w:pPr>
          </w:p>
        </w:tc>
        <w:tc>
          <w:tcPr>
            <w:tcW w:w="2217" w:type="dxa"/>
            <w:tcMar>
              <w:top w:w="102" w:type="dxa"/>
              <w:left w:w="62" w:type="dxa"/>
              <w:bottom w:w="102" w:type="dxa"/>
              <w:right w:w="62" w:type="dxa"/>
            </w:tcMar>
          </w:tcPr>
          <w:p w:rsidR="00114441" w:rsidRDefault="00114441">
            <w:pPr>
              <w:widowControl w:val="0"/>
              <w:rPr>
                <w:sz w:val="28"/>
              </w:rPr>
            </w:pPr>
          </w:p>
        </w:tc>
        <w:tc>
          <w:tcPr>
            <w:tcW w:w="2250" w:type="dxa"/>
            <w:tcMar>
              <w:top w:w="102" w:type="dxa"/>
              <w:left w:w="62" w:type="dxa"/>
              <w:bottom w:w="102" w:type="dxa"/>
              <w:right w:w="62" w:type="dxa"/>
            </w:tcMar>
          </w:tcPr>
          <w:p w:rsidR="00114441" w:rsidRDefault="00114441">
            <w:pPr>
              <w:widowControl w:val="0"/>
              <w:rPr>
                <w:sz w:val="28"/>
              </w:rPr>
            </w:pPr>
          </w:p>
        </w:tc>
      </w:tr>
    </w:tbl>
    <w:p w:rsidR="00114441" w:rsidRPr="00CD2A81" w:rsidRDefault="00114441" w:rsidP="00CD2A81">
      <w:pPr>
        <w:rPr>
          <w:sz w:val="2"/>
        </w:rPr>
      </w:pPr>
    </w:p>
    <w:sectPr w:rsidR="00114441" w:rsidRPr="00CD2A81" w:rsidSect="00202BAD">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1D2" w:rsidRDefault="000331D2" w:rsidP="00202BAD">
      <w:r>
        <w:separator/>
      </w:r>
    </w:p>
  </w:endnote>
  <w:endnote w:type="continuationSeparator" w:id="1">
    <w:p w:rsidR="000331D2" w:rsidRDefault="000331D2" w:rsidP="0020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rsidP="00CD2A81">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1D2" w:rsidRDefault="000331D2" w:rsidP="00202BAD">
      <w:r>
        <w:separator/>
      </w:r>
    </w:p>
  </w:footnote>
  <w:footnote w:type="continuationSeparator" w:id="1">
    <w:p w:rsidR="000331D2" w:rsidRDefault="000331D2" w:rsidP="0020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202BAD"/>
    <w:rsid w:val="00024A22"/>
    <w:rsid w:val="000331D2"/>
    <w:rsid w:val="000F5166"/>
    <w:rsid w:val="00114441"/>
    <w:rsid w:val="00192A0A"/>
    <w:rsid w:val="00202BAD"/>
    <w:rsid w:val="002E508A"/>
    <w:rsid w:val="00302212"/>
    <w:rsid w:val="003123D8"/>
    <w:rsid w:val="00341A65"/>
    <w:rsid w:val="003A47DD"/>
    <w:rsid w:val="003D266F"/>
    <w:rsid w:val="0041296D"/>
    <w:rsid w:val="004677BB"/>
    <w:rsid w:val="00480C7E"/>
    <w:rsid w:val="005D7ECB"/>
    <w:rsid w:val="007040F6"/>
    <w:rsid w:val="007C2907"/>
    <w:rsid w:val="007C7618"/>
    <w:rsid w:val="0087111B"/>
    <w:rsid w:val="00922D8C"/>
    <w:rsid w:val="0097370B"/>
    <w:rsid w:val="009D3B9A"/>
    <w:rsid w:val="00A6597D"/>
    <w:rsid w:val="00AF2BF6"/>
    <w:rsid w:val="00C873BF"/>
    <w:rsid w:val="00CC5FC9"/>
    <w:rsid w:val="00CC671B"/>
    <w:rsid w:val="00CD2A81"/>
    <w:rsid w:val="00D205F6"/>
    <w:rsid w:val="00D9397D"/>
    <w:rsid w:val="00E42DAB"/>
    <w:rsid w:val="00E7578A"/>
    <w:rsid w:val="00EC50F2"/>
    <w:rsid w:val="00ED292F"/>
    <w:rsid w:val="00F30F1D"/>
    <w:rsid w:val="00FF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szCs w:val="22"/>
      <w:lang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szCs w:val="22"/>
      <w:lang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b/>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Cs w:val="22"/>
      <w:lang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Cs w:val="22"/>
      <w:u w:val="single"/>
      <w:lang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szCs w:val="22"/>
      <w:lang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uiPriority w:val="99"/>
    <w:rsid w:val="00202BAD"/>
    <w:pPr>
      <w:tabs>
        <w:tab w:val="center" w:pos="4153"/>
        <w:tab w:val="right" w:pos="8306"/>
      </w:tabs>
    </w:pPr>
  </w:style>
  <w:style w:type="character" w:customStyle="1" w:styleId="aff4">
    <w:name w:val="Нижний колонтитул Знак"/>
    <w:basedOn w:val="10"/>
    <w:link w:val="aff3"/>
    <w:uiPriority w:val="99"/>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lBc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975B32641A8E3BB02E6B464A9B6AB490D6E9F7248427BEB70B39A21B097A15E75A4CD691CB40El8c2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1</cp:lastModifiedBy>
  <cp:revision>2</cp:revision>
  <cp:lastPrinted>2024-07-22T04:45:00Z</cp:lastPrinted>
  <dcterms:created xsi:type="dcterms:W3CDTF">2024-07-22T04:45:00Z</dcterms:created>
  <dcterms:modified xsi:type="dcterms:W3CDTF">2024-07-22T04:45:00Z</dcterms:modified>
</cp:coreProperties>
</file>